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05F" w:rsidRPr="00241CF7" w:rsidRDefault="00241CF7" w:rsidP="00241CF7">
      <w:pPr>
        <w:autoSpaceDE w:val="0"/>
        <w:autoSpaceDN w:val="0"/>
        <w:adjustRightInd w:val="0"/>
        <w:spacing w:after="0" w:line="240" w:lineRule="auto"/>
        <w:rPr>
          <w:rFonts w:ascii="Times New Roman" w:eastAsia="StempelGaramond-Roman" w:hAnsi="Times New Roman" w:cs="Times New Roman"/>
          <w:i/>
          <w:sz w:val="24"/>
          <w:szCs w:val="28"/>
        </w:rPr>
      </w:pPr>
      <w:r w:rsidRPr="00241CF7">
        <w:rPr>
          <w:rFonts w:ascii="Times New Roman" w:eastAsia="StempelGaramond-Roman" w:hAnsi="Times New Roman" w:cs="Times New Roman"/>
          <w:i/>
          <w:sz w:val="24"/>
          <w:szCs w:val="28"/>
        </w:rPr>
        <w:t>Review paper</w:t>
      </w:r>
    </w:p>
    <w:p w:rsidR="00241CF7" w:rsidRPr="00D52768" w:rsidRDefault="00241CF7" w:rsidP="004141CE">
      <w:pPr>
        <w:autoSpaceDE w:val="0"/>
        <w:autoSpaceDN w:val="0"/>
        <w:adjustRightInd w:val="0"/>
        <w:spacing w:after="0" w:line="240" w:lineRule="auto"/>
        <w:rPr>
          <w:rFonts w:ascii="Times New Roman" w:eastAsia="StempelGaramond-Roman" w:hAnsi="Times New Roman" w:cs="Times New Roman"/>
          <w:b/>
          <w:sz w:val="24"/>
          <w:szCs w:val="30"/>
        </w:rPr>
      </w:pPr>
    </w:p>
    <w:p w:rsidR="00F042FE" w:rsidRPr="004141CE" w:rsidRDefault="000A4A93" w:rsidP="004141CE">
      <w:pPr>
        <w:autoSpaceDE w:val="0"/>
        <w:autoSpaceDN w:val="0"/>
        <w:adjustRightInd w:val="0"/>
        <w:spacing w:after="0" w:line="240" w:lineRule="auto"/>
        <w:rPr>
          <w:rFonts w:ascii="Times New Roman" w:eastAsia="StempelGaramond-Roman" w:hAnsi="Times New Roman" w:cs="Times New Roman"/>
          <w:b/>
          <w:sz w:val="30"/>
          <w:szCs w:val="30"/>
        </w:rPr>
      </w:pPr>
      <w:r w:rsidRPr="004141CE">
        <w:rPr>
          <w:rFonts w:ascii="Times New Roman" w:eastAsia="StempelGaramond-Roman" w:hAnsi="Times New Roman" w:cs="Times New Roman"/>
          <w:b/>
          <w:sz w:val="30"/>
          <w:szCs w:val="30"/>
        </w:rPr>
        <w:t xml:space="preserve">A Review on </w:t>
      </w:r>
      <w:r w:rsidR="00EE332C" w:rsidRPr="004141CE">
        <w:rPr>
          <w:rFonts w:ascii="Times New Roman" w:eastAsia="StempelGaramond-Roman" w:hAnsi="Times New Roman" w:cs="Times New Roman"/>
          <w:b/>
          <w:sz w:val="30"/>
          <w:szCs w:val="30"/>
        </w:rPr>
        <w:t xml:space="preserve">Root Crops Processing for </w:t>
      </w:r>
      <w:r w:rsidR="00EF57AE" w:rsidRPr="004141CE">
        <w:rPr>
          <w:rFonts w:ascii="Times New Roman" w:eastAsia="StempelGaramond-Roman" w:hAnsi="Times New Roman" w:cs="Times New Roman"/>
          <w:b/>
          <w:sz w:val="30"/>
          <w:szCs w:val="30"/>
        </w:rPr>
        <w:t xml:space="preserve">Food Security and Health </w:t>
      </w:r>
    </w:p>
    <w:p w:rsidR="00515A43" w:rsidRDefault="00515A43" w:rsidP="004141CE">
      <w:pPr>
        <w:autoSpaceDE w:val="0"/>
        <w:autoSpaceDN w:val="0"/>
        <w:adjustRightInd w:val="0"/>
        <w:spacing w:after="0" w:line="240" w:lineRule="auto"/>
        <w:rPr>
          <w:rFonts w:ascii="Times New Roman" w:eastAsia="StempelGaramond-Roman" w:hAnsi="Times New Roman" w:cs="Times New Roman"/>
        </w:rPr>
      </w:pPr>
    </w:p>
    <w:p w:rsidR="00A40CEE" w:rsidRPr="004141CE" w:rsidRDefault="00A40CEE" w:rsidP="004141CE">
      <w:pPr>
        <w:autoSpaceDE w:val="0"/>
        <w:autoSpaceDN w:val="0"/>
        <w:adjustRightInd w:val="0"/>
        <w:spacing w:after="0" w:line="240" w:lineRule="auto"/>
        <w:rPr>
          <w:rFonts w:ascii="Times New Roman" w:eastAsia="StempelGaramond-Roman" w:hAnsi="Times New Roman" w:cs="Times New Roman"/>
        </w:rPr>
      </w:pPr>
      <w:r w:rsidRPr="004141CE">
        <w:rPr>
          <w:rFonts w:ascii="Times New Roman" w:eastAsia="StempelGaramond-Roman" w:hAnsi="Times New Roman" w:cs="Times New Roman"/>
        </w:rPr>
        <w:t xml:space="preserve">Alminda </w:t>
      </w:r>
      <w:proofErr w:type="spellStart"/>
      <w:r w:rsidRPr="004141CE">
        <w:rPr>
          <w:rFonts w:ascii="Times New Roman" w:eastAsia="StempelGaramond-Roman" w:hAnsi="Times New Roman" w:cs="Times New Roman"/>
        </w:rPr>
        <w:t>Magbalot</w:t>
      </w:r>
      <w:proofErr w:type="spellEnd"/>
      <w:r w:rsidRPr="004141CE">
        <w:rPr>
          <w:rFonts w:ascii="Times New Roman" w:eastAsia="StempelGaramond-Roman" w:hAnsi="Times New Roman" w:cs="Times New Roman"/>
        </w:rPr>
        <w:t xml:space="preserve">-Fernandez and Mohammed Umar </w:t>
      </w:r>
    </w:p>
    <w:p w:rsidR="00A40CEE" w:rsidRDefault="00A40CEE" w:rsidP="004141CE">
      <w:pPr>
        <w:autoSpaceDE w:val="0"/>
        <w:autoSpaceDN w:val="0"/>
        <w:adjustRightInd w:val="0"/>
        <w:spacing w:after="0" w:line="240" w:lineRule="auto"/>
        <w:jc w:val="center"/>
        <w:rPr>
          <w:rFonts w:ascii="Times New Roman" w:eastAsia="StempelGaramond-Roman" w:hAnsi="Times New Roman" w:cs="Times New Roman"/>
          <w:sz w:val="24"/>
          <w:szCs w:val="24"/>
        </w:rPr>
      </w:pPr>
      <w:r>
        <w:rPr>
          <w:rFonts w:ascii="Times New Roman" w:eastAsia="StempelGaramond-Roman" w:hAnsi="Times New Roman" w:cs="Times New Roman"/>
          <w:sz w:val="24"/>
          <w:szCs w:val="24"/>
        </w:rPr>
        <w:t xml:space="preserve"> </w:t>
      </w:r>
    </w:p>
    <w:p w:rsidR="00C27D74" w:rsidRPr="003D5CD2" w:rsidRDefault="00C27D74" w:rsidP="004141CE">
      <w:pPr>
        <w:autoSpaceDE w:val="0"/>
        <w:autoSpaceDN w:val="0"/>
        <w:adjustRightInd w:val="0"/>
        <w:spacing w:after="0" w:line="240" w:lineRule="auto"/>
        <w:rPr>
          <w:rFonts w:ascii="Times New Roman" w:eastAsia="StempelGaramond-Roman" w:hAnsi="Times New Roman" w:cs="Times New Roman"/>
          <w:sz w:val="24"/>
          <w:szCs w:val="24"/>
        </w:rPr>
      </w:pPr>
    </w:p>
    <w:p w:rsidR="00A125CD" w:rsidRPr="004141CE" w:rsidRDefault="004141CE" w:rsidP="004141CE">
      <w:pPr>
        <w:autoSpaceDE w:val="0"/>
        <w:autoSpaceDN w:val="0"/>
        <w:adjustRightInd w:val="0"/>
        <w:spacing w:after="0" w:line="240" w:lineRule="auto"/>
        <w:rPr>
          <w:rFonts w:ascii="Times New Roman" w:eastAsia="StempelGaramond-Roman" w:hAnsi="Times New Roman" w:cs="Times New Roman"/>
          <w:b/>
          <w:sz w:val="19"/>
          <w:szCs w:val="19"/>
        </w:rPr>
      </w:pPr>
      <w:r w:rsidRPr="004141CE">
        <w:rPr>
          <w:rFonts w:ascii="Times New Roman" w:eastAsia="StempelGaramond-Roman" w:hAnsi="Times New Roman" w:cs="Times New Roman"/>
          <w:b/>
          <w:sz w:val="19"/>
          <w:szCs w:val="19"/>
        </w:rPr>
        <w:t>ABSTRACT</w:t>
      </w:r>
    </w:p>
    <w:p w:rsidR="00241CF7" w:rsidRDefault="00241CF7" w:rsidP="00AB014C">
      <w:pPr>
        <w:autoSpaceDE w:val="0"/>
        <w:autoSpaceDN w:val="0"/>
        <w:adjustRightInd w:val="0"/>
        <w:spacing w:after="0" w:line="240" w:lineRule="auto"/>
        <w:jc w:val="both"/>
        <w:rPr>
          <w:rFonts w:ascii="Times New Roman" w:eastAsia="StempelGaramond-Roman" w:hAnsi="Times New Roman" w:cs="Times New Roman"/>
          <w:sz w:val="18"/>
          <w:szCs w:val="18"/>
        </w:rPr>
      </w:pPr>
    </w:p>
    <w:p w:rsidR="00426A82" w:rsidRPr="004141CE" w:rsidRDefault="00E7152F" w:rsidP="00AB014C">
      <w:pPr>
        <w:autoSpaceDE w:val="0"/>
        <w:autoSpaceDN w:val="0"/>
        <w:adjustRightInd w:val="0"/>
        <w:spacing w:after="0" w:line="240" w:lineRule="auto"/>
        <w:jc w:val="both"/>
        <w:rPr>
          <w:rFonts w:ascii="Times New Roman" w:hAnsi="Times New Roman" w:cs="Times New Roman"/>
          <w:sz w:val="18"/>
          <w:szCs w:val="18"/>
        </w:rPr>
      </w:pPr>
      <w:r w:rsidRPr="004141CE">
        <w:rPr>
          <w:rFonts w:ascii="Times New Roman" w:eastAsia="StempelGaramond-Roman" w:hAnsi="Times New Roman" w:cs="Times New Roman"/>
          <w:sz w:val="18"/>
          <w:szCs w:val="18"/>
        </w:rPr>
        <w:t xml:space="preserve">With </w:t>
      </w:r>
      <w:r w:rsidR="005E5F8E" w:rsidRPr="004141CE">
        <w:rPr>
          <w:rFonts w:ascii="Times New Roman" w:eastAsia="StempelGaramond-Roman" w:hAnsi="Times New Roman" w:cs="Times New Roman"/>
          <w:sz w:val="18"/>
          <w:szCs w:val="18"/>
        </w:rPr>
        <w:t>a</w:t>
      </w:r>
      <w:r w:rsidR="00EB54B8" w:rsidRPr="004141CE">
        <w:rPr>
          <w:rFonts w:ascii="Times New Roman" w:eastAsia="StempelGaramond-Roman" w:hAnsi="Times New Roman" w:cs="Times New Roman"/>
          <w:sz w:val="18"/>
          <w:szCs w:val="18"/>
        </w:rPr>
        <w:t xml:space="preserve"> world</w:t>
      </w:r>
      <w:r w:rsidRPr="004141CE">
        <w:rPr>
          <w:rFonts w:ascii="Times New Roman" w:eastAsia="StempelGaramond-Roman" w:hAnsi="Times New Roman" w:cs="Times New Roman"/>
          <w:sz w:val="18"/>
          <w:szCs w:val="18"/>
        </w:rPr>
        <w:t xml:space="preserve"> population of </w:t>
      </w:r>
      <w:r w:rsidR="00E47701" w:rsidRPr="004141CE">
        <w:rPr>
          <w:rFonts w:ascii="Times New Roman" w:eastAsia="StempelGaramond-Roman" w:hAnsi="Times New Roman" w:cs="Times New Roman"/>
          <w:color w:val="000000" w:themeColor="text1"/>
          <w:sz w:val="18"/>
          <w:szCs w:val="18"/>
        </w:rPr>
        <w:t>7</w:t>
      </w:r>
      <w:r w:rsidRPr="004141CE">
        <w:rPr>
          <w:rFonts w:ascii="Times New Roman" w:eastAsia="StempelGaramond-Roman" w:hAnsi="Times New Roman" w:cs="Times New Roman"/>
          <w:color w:val="000000" w:themeColor="text1"/>
          <w:sz w:val="18"/>
          <w:szCs w:val="18"/>
        </w:rPr>
        <w:t>.</w:t>
      </w:r>
      <w:r w:rsidR="007F5D66" w:rsidRPr="004141CE">
        <w:rPr>
          <w:rFonts w:ascii="Times New Roman" w:eastAsia="StempelGaramond-Roman" w:hAnsi="Times New Roman" w:cs="Times New Roman"/>
          <w:color w:val="000000" w:themeColor="text1"/>
          <w:sz w:val="18"/>
          <w:szCs w:val="18"/>
        </w:rPr>
        <w:t>3b</w:t>
      </w:r>
      <w:r w:rsidRPr="004141CE">
        <w:rPr>
          <w:rFonts w:ascii="Times New Roman" w:eastAsia="StempelGaramond-Roman" w:hAnsi="Times New Roman" w:cs="Times New Roman"/>
          <w:color w:val="000000" w:themeColor="text1"/>
          <w:sz w:val="18"/>
          <w:szCs w:val="18"/>
        </w:rPr>
        <w:t>, f</w:t>
      </w:r>
      <w:r w:rsidR="007F5D66" w:rsidRPr="004141CE">
        <w:rPr>
          <w:rFonts w:ascii="Times New Roman" w:eastAsia="StempelGaramond-Roman" w:hAnsi="Times New Roman" w:cs="Times New Roman"/>
          <w:color w:val="000000" w:themeColor="text1"/>
          <w:sz w:val="18"/>
          <w:szCs w:val="18"/>
        </w:rPr>
        <w:t>ood security and health remains</w:t>
      </w:r>
      <w:r w:rsidRPr="004141CE">
        <w:rPr>
          <w:rFonts w:ascii="Times New Roman" w:eastAsia="StempelGaramond-Roman" w:hAnsi="Times New Roman" w:cs="Times New Roman"/>
          <w:color w:val="000000" w:themeColor="text1"/>
          <w:sz w:val="18"/>
          <w:szCs w:val="18"/>
        </w:rPr>
        <w:t xml:space="preserve"> a chall</w:t>
      </w:r>
      <w:r w:rsidRPr="004141CE">
        <w:rPr>
          <w:rFonts w:ascii="Times New Roman" w:eastAsia="StempelGaramond-Roman" w:hAnsi="Times New Roman" w:cs="Times New Roman"/>
          <w:sz w:val="18"/>
          <w:szCs w:val="18"/>
        </w:rPr>
        <w:t>enge.</w:t>
      </w:r>
      <w:r w:rsidR="00FE3F21" w:rsidRPr="004141CE">
        <w:rPr>
          <w:rFonts w:ascii="Times New Roman" w:eastAsia="StempelGaramond-Roman" w:hAnsi="Times New Roman" w:cs="Times New Roman"/>
          <w:sz w:val="18"/>
          <w:szCs w:val="18"/>
        </w:rPr>
        <w:t xml:space="preserve"> There is 6-20% undernourishment in the world. </w:t>
      </w:r>
      <w:r w:rsidRPr="004141CE">
        <w:rPr>
          <w:rFonts w:ascii="Times New Roman" w:eastAsia="StempelGaramond-Roman" w:hAnsi="Times New Roman" w:cs="Times New Roman"/>
          <w:sz w:val="18"/>
          <w:szCs w:val="18"/>
        </w:rPr>
        <w:t xml:space="preserve"> In the South Pacific Islands</w:t>
      </w:r>
      <w:r w:rsidR="00674626" w:rsidRPr="004141CE">
        <w:rPr>
          <w:rFonts w:ascii="Times New Roman" w:eastAsia="StempelGaramond-Roman" w:hAnsi="Times New Roman" w:cs="Times New Roman"/>
          <w:sz w:val="18"/>
          <w:szCs w:val="18"/>
        </w:rPr>
        <w:t>,</w:t>
      </w:r>
      <w:r w:rsidRPr="004141CE">
        <w:rPr>
          <w:rFonts w:ascii="Times New Roman" w:eastAsia="StempelGaramond-Roman" w:hAnsi="Times New Roman" w:cs="Times New Roman"/>
          <w:sz w:val="18"/>
          <w:szCs w:val="18"/>
        </w:rPr>
        <w:t xml:space="preserve"> </w:t>
      </w:r>
      <w:r w:rsidR="00D15F58" w:rsidRPr="004141CE">
        <w:rPr>
          <w:rFonts w:ascii="Times New Roman" w:eastAsia="StempelGaramond-Roman" w:hAnsi="Times New Roman" w:cs="Times New Roman"/>
          <w:sz w:val="18"/>
          <w:szCs w:val="18"/>
        </w:rPr>
        <w:t>3-14% undern</w:t>
      </w:r>
      <w:r w:rsidR="00674626" w:rsidRPr="004141CE">
        <w:rPr>
          <w:rFonts w:ascii="Times New Roman" w:eastAsia="StempelGaramond-Roman" w:hAnsi="Times New Roman" w:cs="Times New Roman"/>
          <w:sz w:val="18"/>
          <w:szCs w:val="18"/>
        </w:rPr>
        <w:t>ourishment</w:t>
      </w:r>
      <w:r w:rsidR="00426A82" w:rsidRPr="004141CE">
        <w:rPr>
          <w:rFonts w:ascii="Times New Roman" w:eastAsia="StempelGaramond-Roman" w:hAnsi="Times New Roman" w:cs="Times New Roman"/>
          <w:sz w:val="18"/>
          <w:szCs w:val="18"/>
        </w:rPr>
        <w:t xml:space="preserve"> is prevalent. </w:t>
      </w:r>
      <w:r w:rsidR="0057263D" w:rsidRPr="004141CE">
        <w:rPr>
          <w:rFonts w:ascii="Times New Roman" w:eastAsia="StempelGaramond-Roman" w:hAnsi="Times New Roman" w:cs="Times New Roman"/>
          <w:sz w:val="18"/>
          <w:szCs w:val="18"/>
        </w:rPr>
        <w:t xml:space="preserve">Food deficits exist </w:t>
      </w:r>
      <w:r w:rsidR="0057263D" w:rsidRPr="004141CE">
        <w:rPr>
          <w:rFonts w:ascii="Times New Roman" w:eastAsia="StempelGaramond-Roman" w:hAnsi="Times New Roman" w:cs="Times New Roman"/>
          <w:color w:val="000000" w:themeColor="text1"/>
          <w:sz w:val="18"/>
          <w:szCs w:val="18"/>
        </w:rPr>
        <w:t xml:space="preserve">and </w:t>
      </w:r>
      <w:r w:rsidR="0079617C" w:rsidRPr="004141CE">
        <w:rPr>
          <w:rFonts w:ascii="Times New Roman" w:eastAsia="StempelGaramond-Roman" w:hAnsi="Times New Roman" w:cs="Times New Roman"/>
          <w:color w:val="000000" w:themeColor="text1"/>
          <w:sz w:val="18"/>
          <w:szCs w:val="18"/>
        </w:rPr>
        <w:t>$</w:t>
      </w:r>
      <w:r w:rsidR="0057263D" w:rsidRPr="004141CE">
        <w:rPr>
          <w:rFonts w:ascii="Times New Roman" w:eastAsia="StempelGaramond-Roman" w:hAnsi="Times New Roman" w:cs="Times New Roman"/>
          <w:color w:val="000000" w:themeColor="text1"/>
          <w:sz w:val="18"/>
          <w:szCs w:val="18"/>
        </w:rPr>
        <w:t>12,669</w:t>
      </w:r>
      <w:r w:rsidR="007F5D66" w:rsidRPr="004141CE">
        <w:rPr>
          <w:rFonts w:ascii="Times New Roman" w:eastAsia="StempelGaramond-Roman" w:hAnsi="Times New Roman" w:cs="Times New Roman"/>
          <w:color w:val="000000" w:themeColor="text1"/>
          <w:sz w:val="18"/>
          <w:szCs w:val="18"/>
        </w:rPr>
        <w:t>m</w:t>
      </w:r>
      <w:r w:rsidR="0057263D" w:rsidRPr="004141CE">
        <w:rPr>
          <w:rFonts w:ascii="Times New Roman" w:eastAsia="StempelGaramond-Roman" w:hAnsi="Times New Roman" w:cs="Times New Roman"/>
          <w:color w:val="000000" w:themeColor="text1"/>
          <w:sz w:val="18"/>
          <w:szCs w:val="18"/>
        </w:rPr>
        <w:t xml:space="preserve"> </w:t>
      </w:r>
      <w:r w:rsidR="007F5D66" w:rsidRPr="004141CE">
        <w:rPr>
          <w:rFonts w:ascii="Times New Roman" w:eastAsia="StempelGaramond-Roman" w:hAnsi="Times New Roman" w:cs="Times New Roman"/>
          <w:color w:val="000000" w:themeColor="text1"/>
          <w:sz w:val="18"/>
          <w:szCs w:val="18"/>
        </w:rPr>
        <w:t xml:space="preserve">of </w:t>
      </w:r>
      <w:r w:rsidR="0057263D" w:rsidRPr="004141CE">
        <w:rPr>
          <w:rFonts w:ascii="Times New Roman" w:eastAsia="StempelGaramond-Roman" w:hAnsi="Times New Roman" w:cs="Times New Roman"/>
          <w:sz w:val="18"/>
          <w:szCs w:val="18"/>
        </w:rPr>
        <w:t xml:space="preserve">products are imported. </w:t>
      </w:r>
      <w:r w:rsidR="00D428C5" w:rsidRPr="004141CE">
        <w:rPr>
          <w:rFonts w:ascii="Times New Roman" w:eastAsia="StempelGaramond-Roman" w:hAnsi="Times New Roman" w:cs="Times New Roman"/>
          <w:sz w:val="18"/>
          <w:szCs w:val="18"/>
        </w:rPr>
        <w:t>Moreover</w:t>
      </w:r>
      <w:r w:rsidR="0057263D" w:rsidRPr="004141CE">
        <w:rPr>
          <w:rFonts w:ascii="Times New Roman" w:eastAsia="StempelGaramond-Roman" w:hAnsi="Times New Roman" w:cs="Times New Roman"/>
          <w:sz w:val="18"/>
          <w:szCs w:val="18"/>
        </w:rPr>
        <w:t xml:space="preserve">, obesity and diabetes are rampant due to globalization and changes in consumption patterns which necessitates for the search of healthy foods. </w:t>
      </w:r>
      <w:r w:rsidR="00A732A7" w:rsidRPr="004141CE">
        <w:rPr>
          <w:rFonts w:ascii="Times New Roman" w:eastAsia="StempelGaramond-Roman" w:hAnsi="Times New Roman" w:cs="Times New Roman"/>
          <w:sz w:val="18"/>
          <w:szCs w:val="18"/>
        </w:rPr>
        <w:t xml:space="preserve">Root crops </w:t>
      </w:r>
      <w:r w:rsidR="004E4B41" w:rsidRPr="004141CE">
        <w:rPr>
          <w:rFonts w:ascii="Times New Roman" w:hAnsi="Times New Roman" w:cs="Times New Roman"/>
          <w:noProof/>
          <w:sz w:val="18"/>
          <w:szCs w:val="18"/>
        </w:rPr>
        <w:t xml:space="preserve">from </w:t>
      </w:r>
      <w:r w:rsidR="004E4B41" w:rsidRPr="004141CE">
        <w:rPr>
          <w:rFonts w:ascii="Times New Roman" w:eastAsia="StempelGaramond-Roman" w:hAnsi="Times New Roman" w:cs="Times New Roman"/>
          <w:sz w:val="18"/>
          <w:szCs w:val="18"/>
        </w:rPr>
        <w:t xml:space="preserve">taro, cassava, sweet potato and yams </w:t>
      </w:r>
      <w:r w:rsidR="00A732A7" w:rsidRPr="004141CE">
        <w:rPr>
          <w:rFonts w:ascii="Times New Roman" w:eastAsia="StempelGaramond-Roman" w:hAnsi="Times New Roman" w:cs="Times New Roman"/>
          <w:sz w:val="18"/>
          <w:szCs w:val="18"/>
        </w:rPr>
        <w:t xml:space="preserve">are </w:t>
      </w:r>
      <w:r w:rsidR="00FF1001" w:rsidRPr="004141CE">
        <w:rPr>
          <w:rFonts w:ascii="Times New Roman" w:eastAsia="StempelGaramond-Roman" w:hAnsi="Times New Roman" w:cs="Times New Roman"/>
          <w:sz w:val="18"/>
          <w:szCs w:val="18"/>
        </w:rPr>
        <w:t xml:space="preserve">the </w:t>
      </w:r>
      <w:r w:rsidR="00A732A7" w:rsidRPr="004141CE">
        <w:rPr>
          <w:rFonts w:ascii="Times New Roman" w:eastAsia="StempelGaramond-Roman" w:hAnsi="Times New Roman" w:cs="Times New Roman"/>
          <w:sz w:val="18"/>
          <w:szCs w:val="18"/>
        </w:rPr>
        <w:t>main sources of</w:t>
      </w:r>
      <w:r w:rsidR="00F042FE" w:rsidRPr="004141CE">
        <w:rPr>
          <w:rFonts w:ascii="Times New Roman" w:eastAsia="StempelGaramond-Roman" w:hAnsi="Times New Roman" w:cs="Times New Roman"/>
          <w:sz w:val="18"/>
          <w:szCs w:val="18"/>
        </w:rPr>
        <w:t xml:space="preserve"> </w:t>
      </w:r>
      <w:r w:rsidR="004E4B41" w:rsidRPr="004141CE">
        <w:rPr>
          <w:rFonts w:ascii="Times New Roman" w:eastAsia="StempelGaramond-Roman" w:hAnsi="Times New Roman" w:cs="Times New Roman"/>
          <w:sz w:val="18"/>
          <w:szCs w:val="18"/>
        </w:rPr>
        <w:t xml:space="preserve">40-50% energy intakes </w:t>
      </w:r>
      <w:r w:rsidR="00A732A7" w:rsidRPr="004141CE">
        <w:rPr>
          <w:rFonts w:ascii="Times New Roman" w:eastAsia="StempelGaramond-Roman" w:hAnsi="Times New Roman" w:cs="Times New Roman"/>
          <w:sz w:val="18"/>
          <w:szCs w:val="18"/>
        </w:rPr>
        <w:t>and nutrients</w:t>
      </w:r>
      <w:r w:rsidR="000D071E" w:rsidRPr="004141CE">
        <w:rPr>
          <w:rFonts w:ascii="Times New Roman" w:eastAsia="StempelGaramond-Roman" w:hAnsi="Times New Roman" w:cs="Times New Roman"/>
          <w:sz w:val="18"/>
          <w:szCs w:val="18"/>
        </w:rPr>
        <w:t>.</w:t>
      </w:r>
      <w:r w:rsidR="00A732A7" w:rsidRPr="004141CE">
        <w:rPr>
          <w:rFonts w:ascii="Times New Roman" w:eastAsia="StempelGaramond-Roman" w:hAnsi="Times New Roman" w:cs="Times New Roman"/>
          <w:sz w:val="18"/>
          <w:szCs w:val="18"/>
        </w:rPr>
        <w:t xml:space="preserve"> The</w:t>
      </w:r>
      <w:r w:rsidR="00426A82" w:rsidRPr="004141CE">
        <w:rPr>
          <w:rFonts w:ascii="Times New Roman" w:eastAsia="StempelGaramond-Roman" w:hAnsi="Times New Roman" w:cs="Times New Roman"/>
          <w:sz w:val="18"/>
          <w:szCs w:val="18"/>
        </w:rPr>
        <w:t>se are</w:t>
      </w:r>
      <w:r w:rsidR="00A732A7" w:rsidRPr="004141CE">
        <w:rPr>
          <w:rFonts w:ascii="Times New Roman" w:eastAsia="StempelGaramond-Roman" w:hAnsi="Times New Roman" w:cs="Times New Roman"/>
          <w:sz w:val="18"/>
          <w:szCs w:val="18"/>
        </w:rPr>
        <w:t xml:space="preserve"> </w:t>
      </w:r>
      <w:r w:rsidR="00AF3A36" w:rsidRPr="004141CE">
        <w:rPr>
          <w:rFonts w:ascii="Times New Roman" w:eastAsia="StempelGaramond-Roman" w:hAnsi="Times New Roman" w:cs="Times New Roman"/>
          <w:sz w:val="18"/>
          <w:szCs w:val="18"/>
        </w:rPr>
        <w:t>good</w:t>
      </w:r>
      <w:r w:rsidR="00A732A7" w:rsidRPr="004141CE">
        <w:rPr>
          <w:rFonts w:ascii="Times New Roman" w:eastAsia="StempelGaramond-Roman" w:hAnsi="Times New Roman" w:cs="Times New Roman"/>
          <w:sz w:val="18"/>
          <w:szCs w:val="18"/>
        </w:rPr>
        <w:t xml:space="preserve"> source</w:t>
      </w:r>
      <w:r w:rsidR="00426A82" w:rsidRPr="004141CE">
        <w:rPr>
          <w:rFonts w:ascii="Times New Roman" w:eastAsia="StempelGaramond-Roman" w:hAnsi="Times New Roman" w:cs="Times New Roman"/>
          <w:sz w:val="18"/>
          <w:szCs w:val="18"/>
        </w:rPr>
        <w:t>s</w:t>
      </w:r>
      <w:r w:rsidR="00A732A7" w:rsidRPr="004141CE">
        <w:rPr>
          <w:rFonts w:ascii="Times New Roman" w:eastAsia="StempelGaramond-Roman" w:hAnsi="Times New Roman" w:cs="Times New Roman"/>
          <w:sz w:val="18"/>
          <w:szCs w:val="18"/>
        </w:rPr>
        <w:t xml:space="preserve"> of</w:t>
      </w:r>
      <w:r w:rsidR="00F042FE" w:rsidRPr="004141CE">
        <w:rPr>
          <w:rFonts w:ascii="Times New Roman" w:eastAsia="StempelGaramond-Roman" w:hAnsi="Times New Roman" w:cs="Times New Roman"/>
          <w:sz w:val="18"/>
          <w:szCs w:val="18"/>
        </w:rPr>
        <w:t xml:space="preserve"> </w:t>
      </w:r>
      <w:r w:rsidR="00A732A7" w:rsidRPr="004141CE">
        <w:rPr>
          <w:rFonts w:ascii="Times New Roman" w:eastAsia="StempelGaramond-Roman" w:hAnsi="Times New Roman" w:cs="Times New Roman"/>
          <w:sz w:val="18"/>
          <w:szCs w:val="18"/>
        </w:rPr>
        <w:t>energy</w:t>
      </w:r>
      <w:r w:rsidR="00426A82" w:rsidRPr="004141CE">
        <w:rPr>
          <w:rFonts w:ascii="Times New Roman" w:eastAsia="StempelGaramond-Roman" w:hAnsi="Times New Roman" w:cs="Times New Roman"/>
          <w:sz w:val="18"/>
          <w:szCs w:val="18"/>
        </w:rPr>
        <w:t xml:space="preserve">, </w:t>
      </w:r>
      <w:proofErr w:type="spellStart"/>
      <w:r w:rsidR="00A732A7" w:rsidRPr="004141CE">
        <w:rPr>
          <w:rFonts w:ascii="Times New Roman" w:eastAsia="StempelGaramond-Roman" w:hAnsi="Times New Roman" w:cs="Times New Roman"/>
          <w:sz w:val="18"/>
          <w:szCs w:val="18"/>
        </w:rPr>
        <w:t>fibre</w:t>
      </w:r>
      <w:proofErr w:type="spellEnd"/>
      <w:r w:rsidR="00426A82" w:rsidRPr="004141CE">
        <w:rPr>
          <w:rFonts w:ascii="Times New Roman" w:eastAsia="StempelGaramond-Roman" w:hAnsi="Times New Roman" w:cs="Times New Roman"/>
          <w:sz w:val="18"/>
          <w:szCs w:val="18"/>
        </w:rPr>
        <w:t>,</w:t>
      </w:r>
      <w:r w:rsidR="00674626" w:rsidRPr="004141CE">
        <w:rPr>
          <w:rFonts w:ascii="Times New Roman" w:eastAsia="StempelGaramond-Roman" w:hAnsi="Times New Roman" w:cs="Times New Roman"/>
          <w:sz w:val="18"/>
          <w:szCs w:val="18"/>
        </w:rPr>
        <w:t xml:space="preserve"> </w:t>
      </w:r>
      <w:r w:rsidR="00A732A7" w:rsidRPr="004141CE">
        <w:rPr>
          <w:rFonts w:ascii="Times New Roman" w:eastAsia="StempelGaramond-Roman" w:hAnsi="Times New Roman" w:cs="Times New Roman"/>
          <w:sz w:val="18"/>
          <w:szCs w:val="18"/>
        </w:rPr>
        <w:t>calcium</w:t>
      </w:r>
      <w:r w:rsidR="00015AD9" w:rsidRPr="004141CE">
        <w:rPr>
          <w:rFonts w:ascii="Times New Roman" w:eastAsia="StempelGaramond-Roman" w:hAnsi="Times New Roman" w:cs="Times New Roman"/>
          <w:sz w:val="18"/>
          <w:szCs w:val="18"/>
        </w:rPr>
        <w:t>,</w:t>
      </w:r>
      <w:r w:rsidR="00A732A7" w:rsidRPr="004141CE">
        <w:rPr>
          <w:rFonts w:ascii="Times New Roman" w:eastAsia="StempelGaramond-Roman" w:hAnsi="Times New Roman" w:cs="Times New Roman"/>
          <w:sz w:val="18"/>
          <w:szCs w:val="18"/>
        </w:rPr>
        <w:t xml:space="preserve"> iron</w:t>
      </w:r>
      <w:r w:rsidR="006E092C" w:rsidRPr="004141CE">
        <w:rPr>
          <w:rFonts w:ascii="Times New Roman" w:eastAsia="StempelGaramond-Roman" w:hAnsi="Times New Roman" w:cs="Times New Roman"/>
          <w:sz w:val="18"/>
          <w:szCs w:val="18"/>
        </w:rPr>
        <w:t xml:space="preserve"> and</w:t>
      </w:r>
      <w:r w:rsidR="00AA0805" w:rsidRPr="004141CE">
        <w:rPr>
          <w:rFonts w:ascii="Times New Roman" w:eastAsia="StempelGaramond-Roman" w:hAnsi="Times New Roman" w:cs="Times New Roman"/>
          <w:sz w:val="18"/>
          <w:szCs w:val="18"/>
        </w:rPr>
        <w:t xml:space="preserve"> </w:t>
      </w:r>
      <w:r w:rsidR="006E092C" w:rsidRPr="004141CE">
        <w:rPr>
          <w:rFonts w:ascii="Times New Roman" w:eastAsia="StempelGaramond-Roman" w:hAnsi="Times New Roman" w:cs="Times New Roman"/>
          <w:sz w:val="18"/>
          <w:szCs w:val="18"/>
        </w:rPr>
        <w:t>v</w:t>
      </w:r>
      <w:r w:rsidR="00AA0805" w:rsidRPr="004141CE">
        <w:rPr>
          <w:rFonts w:ascii="Times New Roman" w:eastAsia="StempelGaramond-Roman" w:hAnsi="Times New Roman" w:cs="Times New Roman"/>
          <w:sz w:val="18"/>
          <w:szCs w:val="18"/>
        </w:rPr>
        <w:t>itamins</w:t>
      </w:r>
      <w:r w:rsidR="00A732A7" w:rsidRPr="004141CE">
        <w:rPr>
          <w:rFonts w:ascii="Times New Roman" w:eastAsia="StempelGaramond-Roman" w:hAnsi="Times New Roman" w:cs="Times New Roman"/>
          <w:sz w:val="18"/>
          <w:szCs w:val="18"/>
        </w:rPr>
        <w:t>.</w:t>
      </w:r>
      <w:r w:rsidR="0003766A" w:rsidRPr="004141CE">
        <w:rPr>
          <w:rFonts w:ascii="Times New Roman" w:eastAsia="StempelGaramond-Roman" w:hAnsi="Times New Roman" w:cs="Times New Roman"/>
          <w:sz w:val="18"/>
          <w:szCs w:val="18"/>
        </w:rPr>
        <w:t xml:space="preserve"> Root crops supply up to 24% of the energy require</w:t>
      </w:r>
      <w:r w:rsidR="00AF3A36" w:rsidRPr="004141CE">
        <w:rPr>
          <w:rFonts w:ascii="Times New Roman" w:eastAsia="StempelGaramond-Roman" w:hAnsi="Times New Roman" w:cs="Times New Roman"/>
          <w:sz w:val="18"/>
          <w:szCs w:val="18"/>
        </w:rPr>
        <w:t>d</w:t>
      </w:r>
      <w:r w:rsidR="0003766A" w:rsidRPr="004141CE">
        <w:rPr>
          <w:rFonts w:ascii="Times New Roman" w:eastAsia="StempelGaramond-Roman" w:hAnsi="Times New Roman" w:cs="Times New Roman"/>
          <w:sz w:val="18"/>
          <w:szCs w:val="18"/>
        </w:rPr>
        <w:t xml:space="preserve"> and 100% Vitamin C.</w:t>
      </w:r>
      <w:r w:rsidR="00BE6399" w:rsidRPr="004141CE">
        <w:rPr>
          <w:rFonts w:ascii="Times New Roman" w:eastAsia="StempelGaramond-Roman" w:hAnsi="Times New Roman" w:cs="Times New Roman"/>
          <w:sz w:val="18"/>
          <w:szCs w:val="18"/>
        </w:rPr>
        <w:t xml:space="preserve"> Root crops are also functional foods and </w:t>
      </w:r>
      <w:r w:rsidR="00BE6399" w:rsidRPr="004141CE">
        <w:rPr>
          <w:rFonts w:ascii="Times New Roman" w:eastAsia="StempelGaramond-Roman" w:hAnsi="Times New Roman" w:cs="Times New Roman"/>
          <w:color w:val="000000" w:themeColor="text1"/>
          <w:sz w:val="18"/>
          <w:szCs w:val="18"/>
        </w:rPr>
        <w:t xml:space="preserve">nutraceutical ingredients against chronic diseases </w:t>
      </w:r>
      <w:r w:rsidR="0079617C" w:rsidRPr="004141CE">
        <w:rPr>
          <w:rFonts w:ascii="Times New Roman" w:eastAsia="StempelGaramond-Roman" w:hAnsi="Times New Roman" w:cs="Times New Roman"/>
          <w:color w:val="000000" w:themeColor="text1"/>
          <w:sz w:val="18"/>
          <w:szCs w:val="18"/>
        </w:rPr>
        <w:t xml:space="preserve">helps </w:t>
      </w:r>
      <w:r w:rsidR="00BE6399" w:rsidRPr="004141CE">
        <w:rPr>
          <w:rFonts w:ascii="Times New Roman" w:eastAsia="StempelGaramond-Roman" w:hAnsi="Times New Roman" w:cs="Times New Roman"/>
          <w:color w:val="000000" w:themeColor="text1"/>
          <w:sz w:val="18"/>
          <w:szCs w:val="18"/>
        </w:rPr>
        <w:t xml:space="preserve">maintain good health. </w:t>
      </w:r>
      <w:r w:rsidR="0057263D" w:rsidRPr="004141CE">
        <w:rPr>
          <w:rFonts w:ascii="Times New Roman" w:hAnsi="Times New Roman" w:cs="Times New Roman"/>
          <w:color w:val="000000" w:themeColor="text1"/>
          <w:sz w:val="18"/>
          <w:szCs w:val="18"/>
        </w:rPr>
        <w:t xml:space="preserve">While world root crop production </w:t>
      </w:r>
      <w:r w:rsidR="00FF1C75" w:rsidRPr="004141CE">
        <w:rPr>
          <w:rFonts w:ascii="Times New Roman" w:hAnsi="Times New Roman" w:cs="Times New Roman"/>
          <w:color w:val="000000" w:themeColor="text1"/>
          <w:sz w:val="18"/>
          <w:szCs w:val="18"/>
        </w:rPr>
        <w:t xml:space="preserve">has </w:t>
      </w:r>
      <w:r w:rsidR="0057263D" w:rsidRPr="004141CE">
        <w:rPr>
          <w:rFonts w:ascii="Times New Roman" w:hAnsi="Times New Roman" w:cs="Times New Roman"/>
          <w:color w:val="000000" w:themeColor="text1"/>
          <w:sz w:val="18"/>
          <w:szCs w:val="18"/>
        </w:rPr>
        <w:t xml:space="preserve">increased, </w:t>
      </w:r>
      <w:r w:rsidR="00FF1C75" w:rsidRPr="004141CE">
        <w:rPr>
          <w:rFonts w:ascii="Times New Roman" w:hAnsi="Times New Roman" w:cs="Times New Roman"/>
          <w:color w:val="000000" w:themeColor="text1"/>
          <w:sz w:val="18"/>
          <w:szCs w:val="18"/>
        </w:rPr>
        <w:t xml:space="preserve">the </w:t>
      </w:r>
      <w:r w:rsidR="0057263D" w:rsidRPr="004141CE">
        <w:rPr>
          <w:rFonts w:ascii="Times New Roman" w:hAnsi="Times New Roman" w:cs="Times New Roman"/>
          <w:color w:val="000000" w:themeColor="text1"/>
          <w:sz w:val="18"/>
          <w:szCs w:val="18"/>
        </w:rPr>
        <w:t xml:space="preserve">top producers </w:t>
      </w:r>
      <w:r w:rsidR="0057263D" w:rsidRPr="004141CE">
        <w:rPr>
          <w:rFonts w:ascii="Times New Roman" w:hAnsi="Times New Roman" w:cs="Times New Roman"/>
          <w:sz w:val="18"/>
          <w:szCs w:val="18"/>
        </w:rPr>
        <w:t xml:space="preserve">of root crops in the South Pacific are </w:t>
      </w:r>
      <w:r w:rsidR="00FF1C75" w:rsidRPr="004141CE">
        <w:rPr>
          <w:rFonts w:ascii="Times New Roman" w:hAnsi="Times New Roman" w:cs="Times New Roman"/>
          <w:color w:val="000000" w:themeColor="text1"/>
          <w:sz w:val="18"/>
          <w:szCs w:val="18"/>
        </w:rPr>
        <w:t xml:space="preserve">Papua New Guinea, </w:t>
      </w:r>
      <w:r w:rsidR="0057263D" w:rsidRPr="004141CE">
        <w:rPr>
          <w:rFonts w:ascii="Times New Roman" w:hAnsi="Times New Roman" w:cs="Times New Roman"/>
          <w:color w:val="000000" w:themeColor="text1"/>
          <w:sz w:val="18"/>
          <w:szCs w:val="18"/>
        </w:rPr>
        <w:t xml:space="preserve">Fiji, Solomon Islands, Vanuatu and Samoa. </w:t>
      </w:r>
      <w:r w:rsidR="00A620B3" w:rsidRPr="004141CE">
        <w:rPr>
          <w:rFonts w:ascii="Times New Roman" w:eastAsia="StempelGaramond-Roman" w:hAnsi="Times New Roman" w:cs="Times New Roman"/>
          <w:color w:val="000000" w:themeColor="text1"/>
          <w:sz w:val="18"/>
          <w:szCs w:val="18"/>
        </w:rPr>
        <w:t xml:space="preserve"> </w:t>
      </w:r>
      <w:r w:rsidR="00007DB0" w:rsidRPr="004141CE">
        <w:rPr>
          <w:rFonts w:ascii="Times New Roman" w:hAnsi="Times New Roman" w:cs="Times New Roman"/>
          <w:color w:val="000000" w:themeColor="text1"/>
          <w:sz w:val="18"/>
          <w:szCs w:val="18"/>
        </w:rPr>
        <w:t xml:space="preserve">Food </w:t>
      </w:r>
      <w:r w:rsidR="006E092C" w:rsidRPr="004141CE">
        <w:rPr>
          <w:rFonts w:ascii="Times New Roman" w:hAnsi="Times New Roman" w:cs="Times New Roman"/>
          <w:color w:val="000000" w:themeColor="text1"/>
          <w:sz w:val="18"/>
          <w:szCs w:val="18"/>
        </w:rPr>
        <w:t>i</w:t>
      </w:r>
      <w:r w:rsidR="00007DB0" w:rsidRPr="004141CE">
        <w:rPr>
          <w:rFonts w:ascii="Times New Roman" w:hAnsi="Times New Roman" w:cs="Times New Roman"/>
          <w:color w:val="000000" w:themeColor="text1"/>
          <w:sz w:val="18"/>
          <w:szCs w:val="18"/>
        </w:rPr>
        <w:t xml:space="preserve">nnovations </w:t>
      </w:r>
      <w:r w:rsidR="00FF1C75" w:rsidRPr="004141CE">
        <w:rPr>
          <w:rFonts w:ascii="Times New Roman" w:hAnsi="Times New Roman" w:cs="Times New Roman"/>
          <w:color w:val="000000" w:themeColor="text1"/>
          <w:sz w:val="18"/>
          <w:szCs w:val="18"/>
        </w:rPr>
        <w:t>provide</w:t>
      </w:r>
      <w:r w:rsidR="005602F7" w:rsidRPr="004141CE">
        <w:rPr>
          <w:rFonts w:ascii="Times New Roman" w:hAnsi="Times New Roman" w:cs="Times New Roman"/>
          <w:color w:val="000000" w:themeColor="text1"/>
          <w:sz w:val="18"/>
          <w:szCs w:val="18"/>
        </w:rPr>
        <w:t xml:space="preserve"> </w:t>
      </w:r>
      <w:r w:rsidR="005602F7" w:rsidRPr="004141CE">
        <w:rPr>
          <w:rFonts w:ascii="Times New Roman" w:hAnsi="Times New Roman" w:cs="Times New Roman"/>
          <w:sz w:val="18"/>
          <w:szCs w:val="18"/>
        </w:rPr>
        <w:t>modern</w:t>
      </w:r>
      <w:r w:rsidR="00F042FE" w:rsidRPr="004141CE">
        <w:rPr>
          <w:rFonts w:ascii="Times New Roman" w:hAnsi="Times New Roman" w:cs="Times New Roman"/>
          <w:sz w:val="18"/>
          <w:szCs w:val="18"/>
        </w:rPr>
        <w:t xml:space="preserve"> </w:t>
      </w:r>
      <w:r w:rsidR="005602F7" w:rsidRPr="004141CE">
        <w:rPr>
          <w:rFonts w:ascii="Times New Roman" w:hAnsi="Times New Roman" w:cs="Times New Roman"/>
          <w:sz w:val="18"/>
          <w:szCs w:val="18"/>
        </w:rPr>
        <w:t>method</w:t>
      </w:r>
      <w:r w:rsidR="00FF73A4" w:rsidRPr="004141CE">
        <w:rPr>
          <w:rFonts w:ascii="Times New Roman" w:hAnsi="Times New Roman" w:cs="Times New Roman"/>
          <w:sz w:val="18"/>
          <w:szCs w:val="18"/>
        </w:rPr>
        <w:t>s</w:t>
      </w:r>
      <w:r w:rsidR="005602F7" w:rsidRPr="004141CE">
        <w:rPr>
          <w:rFonts w:ascii="Times New Roman" w:hAnsi="Times New Roman" w:cs="Times New Roman"/>
          <w:sz w:val="18"/>
          <w:szCs w:val="18"/>
        </w:rPr>
        <w:t xml:space="preserve"> of preserving </w:t>
      </w:r>
      <w:r w:rsidR="005E5F8E" w:rsidRPr="004141CE">
        <w:rPr>
          <w:rFonts w:ascii="Times New Roman" w:hAnsi="Times New Roman" w:cs="Times New Roman"/>
          <w:sz w:val="18"/>
          <w:szCs w:val="18"/>
        </w:rPr>
        <w:t>foods</w:t>
      </w:r>
      <w:r w:rsidR="005602F7" w:rsidRPr="004141CE">
        <w:rPr>
          <w:rFonts w:ascii="Times New Roman" w:hAnsi="Times New Roman" w:cs="Times New Roman"/>
          <w:sz w:val="18"/>
          <w:szCs w:val="18"/>
        </w:rPr>
        <w:t xml:space="preserve">. </w:t>
      </w:r>
      <w:r w:rsidR="00426A82" w:rsidRPr="004141CE">
        <w:rPr>
          <w:rFonts w:ascii="Times New Roman" w:hAnsi="Times New Roman" w:cs="Times New Roman"/>
          <w:sz w:val="18"/>
          <w:szCs w:val="18"/>
        </w:rPr>
        <w:t>F</w:t>
      </w:r>
      <w:r w:rsidR="00C27D74" w:rsidRPr="004141CE">
        <w:rPr>
          <w:rFonts w:ascii="Times New Roman" w:hAnsi="Times New Roman" w:cs="Times New Roman"/>
          <w:sz w:val="18"/>
          <w:szCs w:val="18"/>
        </w:rPr>
        <w:t xml:space="preserve">ood processing </w:t>
      </w:r>
      <w:r w:rsidR="00426A82" w:rsidRPr="004141CE">
        <w:rPr>
          <w:rFonts w:ascii="Times New Roman" w:hAnsi="Times New Roman" w:cs="Times New Roman"/>
          <w:sz w:val="18"/>
          <w:szCs w:val="18"/>
        </w:rPr>
        <w:t>for</w:t>
      </w:r>
      <w:r w:rsidR="00C27D74" w:rsidRPr="004141CE">
        <w:rPr>
          <w:rFonts w:ascii="Times New Roman" w:hAnsi="Times New Roman" w:cs="Times New Roman"/>
          <w:sz w:val="18"/>
          <w:szCs w:val="18"/>
        </w:rPr>
        <w:t xml:space="preserve"> </w:t>
      </w:r>
      <w:r w:rsidR="00FF73A4" w:rsidRPr="004141CE">
        <w:rPr>
          <w:rFonts w:ascii="Times New Roman" w:hAnsi="Times New Roman" w:cs="Times New Roman"/>
          <w:sz w:val="18"/>
          <w:szCs w:val="18"/>
        </w:rPr>
        <w:t xml:space="preserve">longer </w:t>
      </w:r>
      <w:r w:rsidR="00225AF7" w:rsidRPr="004141CE">
        <w:rPr>
          <w:rFonts w:ascii="Times New Roman" w:hAnsi="Times New Roman" w:cs="Times New Roman"/>
          <w:sz w:val="18"/>
          <w:szCs w:val="18"/>
        </w:rPr>
        <w:t>continuous</w:t>
      </w:r>
      <w:r w:rsidR="00FF73A4" w:rsidRPr="004141CE">
        <w:rPr>
          <w:rFonts w:ascii="Times New Roman" w:hAnsi="Times New Roman" w:cs="Times New Roman"/>
          <w:sz w:val="18"/>
          <w:szCs w:val="18"/>
        </w:rPr>
        <w:t xml:space="preserve"> supply is a wise alternative</w:t>
      </w:r>
      <w:r w:rsidR="008E63CF" w:rsidRPr="004141CE">
        <w:rPr>
          <w:rFonts w:ascii="Times New Roman" w:hAnsi="Times New Roman" w:cs="Times New Roman"/>
          <w:sz w:val="18"/>
          <w:szCs w:val="18"/>
        </w:rPr>
        <w:t xml:space="preserve">. </w:t>
      </w:r>
      <w:r w:rsidR="000D071E" w:rsidRPr="004141CE">
        <w:rPr>
          <w:rFonts w:ascii="Times New Roman" w:hAnsi="Times New Roman" w:cs="Times New Roman"/>
          <w:sz w:val="18"/>
          <w:szCs w:val="18"/>
        </w:rPr>
        <w:t xml:space="preserve">USP </w:t>
      </w:r>
      <w:r w:rsidR="00A620B3" w:rsidRPr="004141CE">
        <w:rPr>
          <w:rFonts w:ascii="Times New Roman" w:hAnsi="Times New Roman" w:cs="Times New Roman"/>
          <w:sz w:val="18"/>
          <w:szCs w:val="18"/>
        </w:rPr>
        <w:t>is</w:t>
      </w:r>
      <w:r w:rsidR="000D071E" w:rsidRPr="004141CE">
        <w:rPr>
          <w:rFonts w:ascii="Times New Roman" w:hAnsi="Times New Roman" w:cs="Times New Roman"/>
          <w:sz w:val="18"/>
          <w:szCs w:val="18"/>
        </w:rPr>
        <w:t xml:space="preserve"> developing processed </w:t>
      </w:r>
      <w:r w:rsidR="006E092C" w:rsidRPr="004141CE">
        <w:rPr>
          <w:rFonts w:ascii="Times New Roman" w:hAnsi="Times New Roman" w:cs="Times New Roman"/>
          <w:sz w:val="18"/>
          <w:szCs w:val="18"/>
        </w:rPr>
        <w:t>foods like flour</w:t>
      </w:r>
      <w:r w:rsidR="000D071E" w:rsidRPr="004141CE">
        <w:rPr>
          <w:rFonts w:ascii="Times New Roman" w:hAnsi="Times New Roman" w:cs="Times New Roman"/>
          <w:sz w:val="18"/>
          <w:szCs w:val="18"/>
        </w:rPr>
        <w:t xml:space="preserve"> </w:t>
      </w:r>
      <w:r w:rsidR="006E092C" w:rsidRPr="004141CE">
        <w:rPr>
          <w:rFonts w:ascii="Times New Roman" w:hAnsi="Times New Roman" w:cs="Times New Roman"/>
          <w:sz w:val="18"/>
          <w:szCs w:val="18"/>
        </w:rPr>
        <w:t>and</w:t>
      </w:r>
      <w:r w:rsidR="000D071E" w:rsidRPr="004141CE">
        <w:rPr>
          <w:rFonts w:ascii="Times New Roman" w:hAnsi="Times New Roman" w:cs="Times New Roman"/>
          <w:sz w:val="18"/>
          <w:szCs w:val="18"/>
        </w:rPr>
        <w:t xml:space="preserve"> baked products </w:t>
      </w:r>
      <w:r w:rsidR="008E63CF" w:rsidRPr="004141CE">
        <w:rPr>
          <w:rFonts w:ascii="Times New Roman" w:hAnsi="Times New Roman" w:cs="Times New Roman"/>
          <w:sz w:val="18"/>
          <w:szCs w:val="18"/>
        </w:rPr>
        <w:t xml:space="preserve">nutritiously </w:t>
      </w:r>
      <w:r w:rsidR="000D071E" w:rsidRPr="004141CE">
        <w:rPr>
          <w:rFonts w:ascii="Times New Roman" w:hAnsi="Times New Roman" w:cs="Times New Roman"/>
          <w:sz w:val="18"/>
          <w:szCs w:val="18"/>
        </w:rPr>
        <w:t>made from natural</w:t>
      </w:r>
      <w:r w:rsidR="00426A82" w:rsidRPr="004141CE">
        <w:rPr>
          <w:rFonts w:ascii="Times New Roman" w:hAnsi="Times New Roman" w:cs="Times New Roman"/>
          <w:sz w:val="18"/>
          <w:szCs w:val="18"/>
        </w:rPr>
        <w:t xml:space="preserve"> indigenous</w:t>
      </w:r>
      <w:r w:rsidR="000D071E" w:rsidRPr="004141CE">
        <w:rPr>
          <w:rFonts w:ascii="Times New Roman" w:hAnsi="Times New Roman" w:cs="Times New Roman"/>
          <w:sz w:val="18"/>
          <w:szCs w:val="18"/>
        </w:rPr>
        <w:t xml:space="preserve"> ingredients</w:t>
      </w:r>
      <w:r w:rsidR="00426A82" w:rsidRPr="004141CE">
        <w:rPr>
          <w:rFonts w:ascii="Times New Roman" w:hAnsi="Times New Roman" w:cs="Times New Roman"/>
          <w:sz w:val="18"/>
          <w:szCs w:val="18"/>
        </w:rPr>
        <w:t xml:space="preserve"> to</w:t>
      </w:r>
      <w:r w:rsidR="000D071E" w:rsidRPr="004141CE">
        <w:rPr>
          <w:rFonts w:ascii="Times New Roman" w:hAnsi="Times New Roman" w:cs="Times New Roman"/>
          <w:sz w:val="18"/>
          <w:szCs w:val="18"/>
        </w:rPr>
        <w:t xml:space="preserve"> </w:t>
      </w:r>
      <w:r w:rsidR="00426A82" w:rsidRPr="004141CE">
        <w:rPr>
          <w:rFonts w:ascii="Times New Roman" w:hAnsi="Times New Roman" w:cs="Times New Roman"/>
          <w:sz w:val="18"/>
          <w:szCs w:val="18"/>
        </w:rPr>
        <w:t>address</w:t>
      </w:r>
      <w:r w:rsidR="000D071E" w:rsidRPr="004141CE">
        <w:rPr>
          <w:rFonts w:ascii="Times New Roman" w:hAnsi="Times New Roman" w:cs="Times New Roman"/>
          <w:sz w:val="18"/>
          <w:szCs w:val="18"/>
        </w:rPr>
        <w:t xml:space="preserve"> Food Security and Health. </w:t>
      </w:r>
      <w:r w:rsidR="00F042FE" w:rsidRPr="004141CE">
        <w:rPr>
          <w:rFonts w:ascii="Times New Roman" w:hAnsi="Times New Roman" w:cs="Times New Roman"/>
          <w:sz w:val="18"/>
          <w:szCs w:val="18"/>
        </w:rPr>
        <w:t xml:space="preserve"> </w:t>
      </w:r>
    </w:p>
    <w:p w:rsidR="00D52768" w:rsidRDefault="00D52768" w:rsidP="004141CE">
      <w:pPr>
        <w:autoSpaceDE w:val="0"/>
        <w:autoSpaceDN w:val="0"/>
        <w:adjustRightInd w:val="0"/>
        <w:spacing w:after="0" w:line="240" w:lineRule="auto"/>
        <w:rPr>
          <w:rFonts w:ascii="Times New Roman" w:hAnsi="Times New Roman" w:cs="Times New Roman"/>
          <w:b/>
          <w:sz w:val="18"/>
          <w:szCs w:val="18"/>
        </w:rPr>
      </w:pPr>
    </w:p>
    <w:p w:rsidR="001F37C4" w:rsidRDefault="004141CE" w:rsidP="004141CE">
      <w:pPr>
        <w:autoSpaceDE w:val="0"/>
        <w:autoSpaceDN w:val="0"/>
        <w:adjustRightInd w:val="0"/>
        <w:spacing w:after="0" w:line="240" w:lineRule="auto"/>
        <w:rPr>
          <w:rFonts w:ascii="Times New Roman" w:eastAsia="StempelGaramond-Roman" w:hAnsi="Times New Roman" w:cs="Times New Roman"/>
          <w:sz w:val="24"/>
          <w:szCs w:val="24"/>
        </w:rPr>
      </w:pPr>
      <w:r w:rsidRPr="004141CE">
        <w:rPr>
          <w:rFonts w:ascii="Times New Roman" w:hAnsi="Times New Roman" w:cs="Times New Roman"/>
          <w:b/>
          <w:sz w:val="18"/>
          <w:szCs w:val="18"/>
        </w:rPr>
        <w:t>KEYWORDS</w:t>
      </w:r>
      <w:r w:rsidR="00426A82" w:rsidRPr="004141CE">
        <w:rPr>
          <w:rFonts w:ascii="Times New Roman" w:hAnsi="Times New Roman" w:cs="Times New Roman"/>
          <w:sz w:val="18"/>
          <w:szCs w:val="18"/>
        </w:rPr>
        <w:t xml:space="preserve">: </w:t>
      </w:r>
      <w:r w:rsidR="00426A82" w:rsidRPr="004141CE">
        <w:rPr>
          <w:rFonts w:ascii="Times New Roman" w:eastAsia="StempelGaramond-Roman" w:hAnsi="Times New Roman" w:cs="Times New Roman"/>
          <w:sz w:val="18"/>
          <w:szCs w:val="18"/>
        </w:rPr>
        <w:t>Root Crops, Food Security, Health, Food Processing, Food Innovation</w:t>
      </w:r>
    </w:p>
    <w:p w:rsidR="00491834" w:rsidRDefault="00491834" w:rsidP="004141CE">
      <w:pPr>
        <w:autoSpaceDE w:val="0"/>
        <w:autoSpaceDN w:val="0"/>
        <w:adjustRightInd w:val="0"/>
        <w:spacing w:after="0" w:line="240" w:lineRule="auto"/>
        <w:rPr>
          <w:rFonts w:ascii="Times New Roman" w:eastAsia="StempelGaramond-Roman" w:hAnsi="Times New Roman" w:cs="Times New Roman"/>
          <w:sz w:val="24"/>
          <w:szCs w:val="24"/>
        </w:rPr>
      </w:pPr>
    </w:p>
    <w:p w:rsidR="00241CF7" w:rsidRPr="00BE6399" w:rsidRDefault="00241CF7" w:rsidP="004141CE">
      <w:pPr>
        <w:autoSpaceDE w:val="0"/>
        <w:autoSpaceDN w:val="0"/>
        <w:adjustRightInd w:val="0"/>
        <w:spacing w:after="0" w:line="240" w:lineRule="auto"/>
        <w:rPr>
          <w:rFonts w:ascii="Times New Roman" w:eastAsia="StempelGaramond-Roman" w:hAnsi="Times New Roman" w:cs="Times New Roman"/>
          <w:sz w:val="24"/>
          <w:szCs w:val="24"/>
        </w:rPr>
      </w:pPr>
    </w:p>
    <w:p w:rsidR="004141CE" w:rsidRDefault="004141CE" w:rsidP="004141CE">
      <w:pPr>
        <w:spacing w:line="240" w:lineRule="auto"/>
        <w:jc w:val="both"/>
        <w:rPr>
          <w:rFonts w:ascii="Times New Roman" w:hAnsi="Times New Roman" w:cs="Times New Roman"/>
          <w:b/>
          <w:sz w:val="24"/>
          <w:szCs w:val="24"/>
        </w:rPr>
        <w:sectPr w:rsidR="004141CE" w:rsidSect="00515A43">
          <w:headerReference w:type="default" r:id="rId7"/>
          <w:footerReference w:type="default" r:id="rId8"/>
          <w:headerReference w:type="first" r:id="rId9"/>
          <w:footerReference w:type="first" r:id="rId10"/>
          <w:pgSz w:w="11907" w:h="16839" w:code="9"/>
          <w:pgMar w:top="1440" w:right="1440" w:bottom="1440" w:left="1440" w:header="720" w:footer="720" w:gutter="0"/>
          <w:pgNumType w:start="26"/>
          <w:cols w:space="720"/>
          <w:titlePg/>
          <w:docGrid w:linePitch="360"/>
        </w:sectPr>
      </w:pPr>
    </w:p>
    <w:p w:rsidR="001F37C4" w:rsidRPr="004141CE" w:rsidRDefault="00B81B01"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lastRenderedPageBreak/>
        <w:t xml:space="preserve">INTRODUCTION </w:t>
      </w:r>
    </w:p>
    <w:p w:rsidR="00970DFC" w:rsidRPr="004141CE" w:rsidRDefault="005D0461" w:rsidP="00515A43">
      <w:pPr>
        <w:autoSpaceDE w:val="0"/>
        <w:autoSpaceDN w:val="0"/>
        <w:adjustRightInd w:val="0"/>
        <w:spacing w:after="0"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sz w:val="19"/>
          <w:szCs w:val="19"/>
        </w:rPr>
        <w:t>With a</w:t>
      </w:r>
      <w:r w:rsidR="00970DFC" w:rsidRPr="004141CE">
        <w:rPr>
          <w:rFonts w:ascii="Times New Roman" w:eastAsia="StempelGaramond-Roman" w:hAnsi="Times New Roman" w:cs="Times New Roman"/>
          <w:sz w:val="19"/>
          <w:szCs w:val="19"/>
        </w:rPr>
        <w:t xml:space="preserve"> world</w:t>
      </w:r>
      <w:r w:rsidRPr="004141CE">
        <w:rPr>
          <w:rFonts w:ascii="Times New Roman" w:eastAsia="StempelGaramond-Roman" w:hAnsi="Times New Roman" w:cs="Times New Roman"/>
          <w:sz w:val="19"/>
          <w:szCs w:val="19"/>
        </w:rPr>
        <w:t xml:space="preserve"> population of </w:t>
      </w:r>
      <w:r w:rsidR="00FF1C75" w:rsidRPr="004141CE">
        <w:rPr>
          <w:rFonts w:ascii="Times New Roman" w:eastAsia="StempelGaramond-Roman" w:hAnsi="Times New Roman" w:cs="Times New Roman"/>
          <w:color w:val="000000" w:themeColor="text1"/>
          <w:sz w:val="19"/>
          <w:szCs w:val="19"/>
        </w:rPr>
        <w:t>7.3</w:t>
      </w:r>
      <w:r w:rsidR="00F706AE" w:rsidRPr="004141CE">
        <w:rPr>
          <w:rFonts w:ascii="Times New Roman" w:eastAsia="StempelGaramond-Roman" w:hAnsi="Times New Roman" w:cs="Times New Roman"/>
          <w:color w:val="000000" w:themeColor="text1"/>
          <w:sz w:val="19"/>
          <w:szCs w:val="19"/>
        </w:rPr>
        <w:t>b</w:t>
      </w:r>
      <w:r w:rsidRPr="004141CE">
        <w:rPr>
          <w:rFonts w:ascii="Times New Roman" w:eastAsia="StempelGaramond-Roman" w:hAnsi="Times New Roman" w:cs="Times New Roman"/>
          <w:color w:val="000000" w:themeColor="text1"/>
          <w:sz w:val="19"/>
          <w:szCs w:val="19"/>
        </w:rPr>
        <w:t>,</w:t>
      </w:r>
      <w:r w:rsidR="00970DFC" w:rsidRPr="004141CE">
        <w:rPr>
          <w:rFonts w:ascii="Times New Roman" w:eastAsia="StempelGaramond-Roman" w:hAnsi="Times New Roman" w:cs="Times New Roman"/>
          <w:color w:val="000000" w:themeColor="text1"/>
          <w:sz w:val="19"/>
          <w:szCs w:val="19"/>
        </w:rPr>
        <w:t xml:space="preserve"> is </w:t>
      </w:r>
      <w:r w:rsidR="00B676B1" w:rsidRPr="004141CE">
        <w:rPr>
          <w:rFonts w:ascii="Times New Roman" w:eastAsia="StempelGaramond-Roman" w:hAnsi="Times New Roman" w:cs="Times New Roman"/>
          <w:color w:val="000000" w:themeColor="text1"/>
          <w:sz w:val="19"/>
          <w:szCs w:val="19"/>
        </w:rPr>
        <w:t xml:space="preserve">there </w:t>
      </w:r>
      <w:r w:rsidR="00970DFC" w:rsidRPr="004141CE">
        <w:rPr>
          <w:rFonts w:ascii="Times New Roman" w:eastAsia="StempelGaramond-Roman" w:hAnsi="Times New Roman" w:cs="Times New Roman"/>
          <w:color w:val="000000" w:themeColor="text1"/>
          <w:sz w:val="19"/>
          <w:szCs w:val="19"/>
        </w:rPr>
        <w:t>food enough for all?</w:t>
      </w:r>
      <w:r w:rsidRPr="004141CE">
        <w:rPr>
          <w:rFonts w:ascii="Times New Roman" w:eastAsia="StempelGaramond-Roman" w:hAnsi="Times New Roman" w:cs="Times New Roman"/>
          <w:color w:val="000000" w:themeColor="text1"/>
          <w:sz w:val="19"/>
          <w:szCs w:val="19"/>
        </w:rPr>
        <w:t xml:space="preserve"> </w:t>
      </w:r>
      <w:r w:rsidR="00970DFC" w:rsidRPr="004141CE">
        <w:rPr>
          <w:rFonts w:ascii="Times New Roman" w:eastAsia="StempelGaramond-Roman" w:hAnsi="Times New Roman" w:cs="Times New Roman"/>
          <w:color w:val="000000" w:themeColor="text1"/>
          <w:sz w:val="19"/>
          <w:szCs w:val="19"/>
        </w:rPr>
        <w:t>For the next decades, f</w:t>
      </w:r>
      <w:r w:rsidR="00B676B1" w:rsidRPr="004141CE">
        <w:rPr>
          <w:rFonts w:ascii="Times New Roman" w:eastAsia="StempelGaramond-Roman" w:hAnsi="Times New Roman" w:cs="Times New Roman"/>
          <w:color w:val="000000" w:themeColor="text1"/>
          <w:sz w:val="19"/>
          <w:szCs w:val="19"/>
        </w:rPr>
        <w:t>ood security and health remains</w:t>
      </w:r>
      <w:r w:rsidRPr="004141CE">
        <w:rPr>
          <w:rFonts w:ascii="Times New Roman" w:eastAsia="StempelGaramond-Roman" w:hAnsi="Times New Roman" w:cs="Times New Roman"/>
          <w:color w:val="000000" w:themeColor="text1"/>
          <w:sz w:val="19"/>
          <w:szCs w:val="19"/>
        </w:rPr>
        <w:t xml:space="preserve"> a challenge.</w:t>
      </w:r>
      <w:r w:rsidR="00970DFC" w:rsidRPr="004141CE">
        <w:rPr>
          <w:rFonts w:ascii="Times New Roman" w:eastAsia="StempelGaramond-Roman" w:hAnsi="Times New Roman" w:cs="Times New Roman"/>
          <w:color w:val="000000" w:themeColor="text1"/>
          <w:sz w:val="19"/>
          <w:szCs w:val="19"/>
        </w:rPr>
        <w:t xml:space="preserve"> Hence, food </w:t>
      </w:r>
      <w:r w:rsidR="00024CD4" w:rsidRPr="004141CE">
        <w:rPr>
          <w:rFonts w:ascii="Times New Roman" w:eastAsia="StempelGaramond-Roman" w:hAnsi="Times New Roman" w:cs="Times New Roman"/>
          <w:color w:val="000000" w:themeColor="text1"/>
          <w:sz w:val="19"/>
          <w:szCs w:val="19"/>
        </w:rPr>
        <w:t>a</w:t>
      </w:r>
      <w:r w:rsidR="00970DFC" w:rsidRPr="004141CE">
        <w:rPr>
          <w:rFonts w:ascii="Times New Roman" w:eastAsia="StempelGaramond-Roman" w:hAnsi="Times New Roman" w:cs="Times New Roman"/>
          <w:color w:val="000000" w:themeColor="text1"/>
          <w:sz w:val="19"/>
          <w:szCs w:val="19"/>
        </w:rPr>
        <w:t>vailability</w:t>
      </w:r>
      <w:r w:rsidR="00024CD4" w:rsidRPr="004141CE">
        <w:rPr>
          <w:rFonts w:ascii="Times New Roman" w:eastAsia="StempelGaramond-Roman" w:hAnsi="Times New Roman" w:cs="Times New Roman"/>
          <w:color w:val="000000" w:themeColor="text1"/>
          <w:sz w:val="19"/>
          <w:szCs w:val="19"/>
        </w:rPr>
        <w:t xml:space="preserve"> (sufficient food)</w:t>
      </w:r>
      <w:r w:rsidR="00970DFC" w:rsidRPr="004141CE">
        <w:rPr>
          <w:rFonts w:ascii="Times New Roman" w:eastAsia="StempelGaramond-Roman" w:hAnsi="Times New Roman" w:cs="Times New Roman"/>
          <w:color w:val="000000" w:themeColor="text1"/>
          <w:sz w:val="19"/>
          <w:szCs w:val="19"/>
        </w:rPr>
        <w:t>, stability</w:t>
      </w:r>
      <w:r w:rsidR="00024CD4" w:rsidRPr="004141CE">
        <w:rPr>
          <w:rFonts w:ascii="Times New Roman" w:eastAsia="StempelGaramond-Roman" w:hAnsi="Times New Roman" w:cs="Times New Roman"/>
          <w:color w:val="000000" w:themeColor="text1"/>
          <w:sz w:val="19"/>
          <w:szCs w:val="19"/>
        </w:rPr>
        <w:t xml:space="preserve"> (steady supply of food)</w:t>
      </w:r>
      <w:r w:rsidR="00970DFC" w:rsidRPr="004141CE">
        <w:rPr>
          <w:rFonts w:ascii="Times New Roman" w:eastAsia="StempelGaramond-Roman" w:hAnsi="Times New Roman" w:cs="Times New Roman"/>
          <w:color w:val="000000" w:themeColor="text1"/>
          <w:sz w:val="19"/>
          <w:szCs w:val="19"/>
        </w:rPr>
        <w:t>, utilization</w:t>
      </w:r>
      <w:r w:rsidR="00024CD4" w:rsidRPr="004141CE">
        <w:rPr>
          <w:rFonts w:ascii="Times New Roman" w:eastAsia="StempelGaramond-Roman" w:hAnsi="Times New Roman" w:cs="Times New Roman"/>
          <w:color w:val="000000" w:themeColor="text1"/>
          <w:sz w:val="19"/>
          <w:szCs w:val="19"/>
        </w:rPr>
        <w:t xml:space="preserve"> of food resources</w:t>
      </w:r>
      <w:r w:rsidR="00970DFC" w:rsidRPr="004141CE">
        <w:rPr>
          <w:rFonts w:ascii="Times New Roman" w:eastAsia="StempelGaramond-Roman" w:hAnsi="Times New Roman" w:cs="Times New Roman"/>
          <w:color w:val="000000" w:themeColor="text1"/>
          <w:sz w:val="19"/>
          <w:szCs w:val="19"/>
        </w:rPr>
        <w:t xml:space="preserve"> and access</w:t>
      </w:r>
      <w:r w:rsidR="00024CD4" w:rsidRPr="004141CE">
        <w:rPr>
          <w:rFonts w:ascii="Times New Roman" w:eastAsia="StempelGaramond-Roman" w:hAnsi="Times New Roman" w:cs="Times New Roman"/>
          <w:color w:val="000000" w:themeColor="text1"/>
          <w:sz w:val="19"/>
          <w:szCs w:val="19"/>
        </w:rPr>
        <w:t xml:space="preserve"> (obtainable food)</w:t>
      </w:r>
      <w:r w:rsidR="00970DFC" w:rsidRPr="004141CE">
        <w:rPr>
          <w:rFonts w:ascii="Times New Roman" w:eastAsia="StempelGaramond-Roman" w:hAnsi="Times New Roman" w:cs="Times New Roman"/>
          <w:color w:val="000000" w:themeColor="text1"/>
          <w:sz w:val="19"/>
          <w:szCs w:val="19"/>
        </w:rPr>
        <w:t xml:space="preserve"> should be optimized without compromising natural resources.</w:t>
      </w:r>
      <w:r w:rsidR="00F97A2B" w:rsidRPr="004141CE">
        <w:rPr>
          <w:rFonts w:ascii="Times New Roman" w:eastAsia="StempelGaramond-Roman" w:hAnsi="Times New Roman" w:cs="Times New Roman"/>
          <w:color w:val="000000" w:themeColor="text1"/>
          <w:sz w:val="19"/>
          <w:szCs w:val="19"/>
        </w:rPr>
        <w:t xml:space="preserve"> National po</w:t>
      </w:r>
      <w:r w:rsidR="00676CC0" w:rsidRPr="004141CE">
        <w:rPr>
          <w:rFonts w:ascii="Times New Roman" w:eastAsia="StempelGaramond-Roman" w:hAnsi="Times New Roman" w:cs="Times New Roman"/>
          <w:color w:val="000000" w:themeColor="text1"/>
          <w:sz w:val="19"/>
          <w:szCs w:val="19"/>
        </w:rPr>
        <w:t>li</w:t>
      </w:r>
      <w:r w:rsidR="00F97A2B" w:rsidRPr="004141CE">
        <w:rPr>
          <w:rFonts w:ascii="Times New Roman" w:eastAsia="StempelGaramond-Roman" w:hAnsi="Times New Roman" w:cs="Times New Roman"/>
          <w:color w:val="000000" w:themeColor="text1"/>
          <w:sz w:val="19"/>
          <w:szCs w:val="19"/>
        </w:rPr>
        <w:t xml:space="preserve">cies and </w:t>
      </w:r>
      <w:r w:rsidR="00024CD4" w:rsidRPr="004141CE">
        <w:rPr>
          <w:rFonts w:ascii="Times New Roman" w:eastAsia="StempelGaramond-Roman" w:hAnsi="Times New Roman" w:cs="Times New Roman"/>
          <w:color w:val="000000" w:themeColor="text1"/>
          <w:sz w:val="19"/>
          <w:szCs w:val="19"/>
        </w:rPr>
        <w:t>USP efforts to</w:t>
      </w:r>
      <w:r w:rsidR="00B676B1" w:rsidRPr="004141CE">
        <w:rPr>
          <w:rFonts w:ascii="Times New Roman" w:eastAsia="StempelGaramond-Roman" w:hAnsi="Times New Roman" w:cs="Times New Roman"/>
          <w:color w:val="000000" w:themeColor="text1"/>
          <w:sz w:val="19"/>
          <w:szCs w:val="19"/>
        </w:rPr>
        <w:t>wards</w:t>
      </w:r>
      <w:r w:rsidR="00024CD4" w:rsidRPr="004141CE">
        <w:rPr>
          <w:rFonts w:ascii="Times New Roman" w:eastAsia="StempelGaramond-Roman" w:hAnsi="Times New Roman" w:cs="Times New Roman"/>
          <w:color w:val="000000" w:themeColor="text1"/>
          <w:sz w:val="19"/>
          <w:szCs w:val="19"/>
        </w:rPr>
        <w:t xml:space="preserve"> food security are geared towards providing healthy processed food from indigenous resources.</w:t>
      </w:r>
    </w:p>
    <w:p w:rsidR="00515A43" w:rsidRDefault="00515A43" w:rsidP="00515A43">
      <w:pPr>
        <w:autoSpaceDE w:val="0"/>
        <w:autoSpaceDN w:val="0"/>
        <w:adjustRightInd w:val="0"/>
        <w:spacing w:after="0" w:line="240" w:lineRule="auto"/>
        <w:jc w:val="both"/>
        <w:rPr>
          <w:rFonts w:ascii="Times New Roman" w:eastAsia="StempelGaramond-Roman" w:hAnsi="Times New Roman" w:cs="Times New Roman"/>
          <w:color w:val="000000" w:themeColor="text1"/>
          <w:sz w:val="19"/>
          <w:szCs w:val="19"/>
        </w:rPr>
      </w:pPr>
    </w:p>
    <w:p w:rsidR="005D0461" w:rsidRPr="004141CE" w:rsidRDefault="00970DFC" w:rsidP="00515A43">
      <w:pPr>
        <w:autoSpaceDE w:val="0"/>
        <w:autoSpaceDN w:val="0"/>
        <w:adjustRightInd w:val="0"/>
        <w:spacing w:after="0"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color w:val="000000" w:themeColor="text1"/>
          <w:sz w:val="19"/>
          <w:szCs w:val="19"/>
        </w:rPr>
        <w:t>There is 6-20% undernourishment</w:t>
      </w:r>
      <w:r w:rsidR="000C57E5" w:rsidRPr="004141CE">
        <w:rPr>
          <w:rFonts w:ascii="Times New Roman" w:eastAsia="StempelGaramond-Roman" w:hAnsi="Times New Roman" w:cs="Times New Roman"/>
          <w:color w:val="000000" w:themeColor="text1"/>
          <w:sz w:val="19"/>
          <w:szCs w:val="19"/>
        </w:rPr>
        <w:t xml:space="preserve"> prevalent</w:t>
      </w:r>
      <w:r w:rsidRPr="004141CE">
        <w:rPr>
          <w:rFonts w:ascii="Times New Roman" w:eastAsia="StempelGaramond-Roman" w:hAnsi="Times New Roman" w:cs="Times New Roman"/>
          <w:color w:val="000000" w:themeColor="text1"/>
          <w:sz w:val="19"/>
          <w:szCs w:val="19"/>
        </w:rPr>
        <w:t xml:space="preserve"> in the world. </w:t>
      </w:r>
      <w:r w:rsidR="005D0461" w:rsidRPr="004141CE">
        <w:rPr>
          <w:rFonts w:ascii="Times New Roman" w:eastAsia="StempelGaramond-Roman" w:hAnsi="Times New Roman" w:cs="Times New Roman"/>
          <w:color w:val="000000" w:themeColor="text1"/>
          <w:sz w:val="19"/>
          <w:szCs w:val="19"/>
        </w:rPr>
        <w:t xml:space="preserve"> In the South Pacific Islands, 3-14% undernourishment </w:t>
      </w:r>
      <w:r w:rsidR="000C57E5" w:rsidRPr="004141CE">
        <w:rPr>
          <w:rFonts w:ascii="Times New Roman" w:eastAsia="StempelGaramond-Roman" w:hAnsi="Times New Roman" w:cs="Times New Roman"/>
          <w:color w:val="000000" w:themeColor="text1"/>
          <w:sz w:val="19"/>
          <w:szCs w:val="19"/>
        </w:rPr>
        <w:t xml:space="preserve">and </w:t>
      </w:r>
      <w:r w:rsidR="00FE26E5" w:rsidRPr="004141CE">
        <w:rPr>
          <w:rFonts w:ascii="Times New Roman" w:hAnsi="Times New Roman" w:cs="Times New Roman"/>
          <w:color w:val="000000" w:themeColor="text1"/>
          <w:sz w:val="19"/>
          <w:szCs w:val="19"/>
        </w:rPr>
        <w:t xml:space="preserve">up to 88% </w:t>
      </w:r>
      <w:r w:rsidRPr="004141CE">
        <w:rPr>
          <w:rFonts w:ascii="Times New Roman" w:eastAsia="StempelGaramond-Roman" w:hAnsi="Times New Roman" w:cs="Times New Roman"/>
          <w:color w:val="000000" w:themeColor="text1"/>
          <w:sz w:val="19"/>
          <w:szCs w:val="19"/>
        </w:rPr>
        <w:t>f</w:t>
      </w:r>
      <w:r w:rsidR="005D0461" w:rsidRPr="004141CE">
        <w:rPr>
          <w:rFonts w:ascii="Times New Roman" w:eastAsia="StempelGaramond-Roman" w:hAnsi="Times New Roman" w:cs="Times New Roman"/>
          <w:color w:val="000000" w:themeColor="text1"/>
          <w:sz w:val="19"/>
          <w:szCs w:val="19"/>
        </w:rPr>
        <w:t>ood deficits exist</w:t>
      </w:r>
      <w:r w:rsidRPr="004141CE">
        <w:rPr>
          <w:rFonts w:ascii="Times New Roman" w:eastAsia="StempelGaramond-Roman" w:hAnsi="Times New Roman" w:cs="Times New Roman"/>
          <w:color w:val="000000" w:themeColor="text1"/>
          <w:sz w:val="19"/>
          <w:szCs w:val="19"/>
        </w:rPr>
        <w:t>.</w:t>
      </w:r>
      <w:r w:rsidR="00F97A2B" w:rsidRPr="004141CE">
        <w:rPr>
          <w:rFonts w:ascii="Times New Roman" w:eastAsia="StempelGaramond-Roman" w:hAnsi="Times New Roman" w:cs="Times New Roman"/>
          <w:color w:val="000000" w:themeColor="text1"/>
          <w:sz w:val="19"/>
          <w:szCs w:val="19"/>
        </w:rPr>
        <w:t xml:space="preserve"> In fact</w:t>
      </w:r>
      <w:r w:rsidR="000C57E5" w:rsidRPr="004141CE">
        <w:rPr>
          <w:rFonts w:ascii="Times New Roman" w:eastAsia="StempelGaramond-Roman" w:hAnsi="Times New Roman" w:cs="Times New Roman"/>
          <w:color w:val="000000" w:themeColor="text1"/>
          <w:sz w:val="19"/>
          <w:szCs w:val="19"/>
        </w:rPr>
        <w:t>, in urban areas</w:t>
      </w:r>
      <w:r w:rsidR="00F97A2B" w:rsidRPr="004141CE">
        <w:rPr>
          <w:rFonts w:ascii="Times New Roman" w:eastAsia="StempelGaramond-Roman" w:hAnsi="Times New Roman" w:cs="Times New Roman"/>
          <w:color w:val="000000" w:themeColor="text1"/>
          <w:sz w:val="19"/>
          <w:szCs w:val="19"/>
        </w:rPr>
        <w:t xml:space="preserve"> there is higher percentage of undernourished in Samoa.</w:t>
      </w:r>
      <w:r w:rsidR="00FF5EC6" w:rsidRPr="004141CE">
        <w:rPr>
          <w:rFonts w:ascii="Times New Roman" w:eastAsia="StempelGaramond-Roman" w:hAnsi="Times New Roman" w:cs="Times New Roman"/>
          <w:color w:val="000000" w:themeColor="text1"/>
          <w:sz w:val="19"/>
          <w:szCs w:val="19"/>
        </w:rPr>
        <w:t xml:space="preserve"> </w:t>
      </w:r>
      <w:r w:rsidR="006E0294" w:rsidRPr="004141CE">
        <w:rPr>
          <w:rFonts w:ascii="Times New Roman" w:eastAsia="StempelGaramond-Roman" w:hAnsi="Times New Roman" w:cs="Times New Roman"/>
          <w:color w:val="000000" w:themeColor="text1"/>
          <w:sz w:val="19"/>
          <w:szCs w:val="19"/>
        </w:rPr>
        <w:t>While</w:t>
      </w:r>
      <w:r w:rsidR="00FF5EC6" w:rsidRPr="004141CE">
        <w:rPr>
          <w:rFonts w:ascii="Times New Roman" w:eastAsia="StempelGaramond-Roman" w:hAnsi="Times New Roman" w:cs="Times New Roman"/>
          <w:color w:val="000000" w:themeColor="text1"/>
          <w:sz w:val="19"/>
          <w:szCs w:val="19"/>
        </w:rPr>
        <w:t xml:space="preserve"> obesity and diabetes</w:t>
      </w:r>
      <w:r w:rsidR="00DF319D" w:rsidRPr="004141CE">
        <w:rPr>
          <w:rFonts w:ascii="Times New Roman" w:eastAsia="StempelGaramond-Roman" w:hAnsi="Times New Roman" w:cs="Times New Roman"/>
          <w:color w:val="000000" w:themeColor="text1"/>
          <w:sz w:val="19"/>
          <w:szCs w:val="19"/>
        </w:rPr>
        <w:t xml:space="preserve"> are</w:t>
      </w:r>
      <w:r w:rsidR="00FF5EC6" w:rsidRPr="004141CE">
        <w:rPr>
          <w:rFonts w:ascii="Times New Roman" w:eastAsia="StempelGaramond-Roman" w:hAnsi="Times New Roman" w:cs="Times New Roman"/>
          <w:color w:val="000000" w:themeColor="text1"/>
          <w:sz w:val="19"/>
          <w:szCs w:val="19"/>
        </w:rPr>
        <w:t xml:space="preserve"> </w:t>
      </w:r>
      <w:r w:rsidR="000C57E5" w:rsidRPr="004141CE">
        <w:rPr>
          <w:rFonts w:ascii="Times New Roman" w:eastAsia="StempelGaramond-Roman" w:hAnsi="Times New Roman" w:cs="Times New Roman"/>
          <w:color w:val="000000" w:themeColor="text1"/>
          <w:sz w:val="19"/>
          <w:szCs w:val="19"/>
        </w:rPr>
        <w:t>main problems</w:t>
      </w:r>
      <w:r w:rsidR="00FF5EC6" w:rsidRPr="004141CE">
        <w:rPr>
          <w:rFonts w:ascii="Times New Roman" w:eastAsia="StempelGaramond-Roman" w:hAnsi="Times New Roman" w:cs="Times New Roman"/>
          <w:color w:val="000000" w:themeColor="text1"/>
          <w:sz w:val="19"/>
          <w:szCs w:val="19"/>
        </w:rPr>
        <w:t xml:space="preserve"> due to globalization</w:t>
      </w:r>
      <w:r w:rsidR="00024CD4" w:rsidRPr="004141CE">
        <w:rPr>
          <w:rFonts w:ascii="Times New Roman" w:eastAsia="StempelGaramond-Roman" w:hAnsi="Times New Roman" w:cs="Times New Roman"/>
          <w:color w:val="000000" w:themeColor="text1"/>
          <w:sz w:val="19"/>
          <w:szCs w:val="19"/>
        </w:rPr>
        <w:t xml:space="preserve"> and changes in consumption patterns</w:t>
      </w:r>
      <w:r w:rsidR="00F97A2B" w:rsidRPr="004141CE">
        <w:rPr>
          <w:rFonts w:ascii="Times New Roman" w:eastAsia="StempelGaramond-Roman" w:hAnsi="Times New Roman" w:cs="Times New Roman"/>
          <w:color w:val="000000" w:themeColor="text1"/>
          <w:sz w:val="19"/>
          <w:szCs w:val="19"/>
        </w:rPr>
        <w:t xml:space="preserve"> which </w:t>
      </w:r>
      <w:r w:rsidR="00B676B1" w:rsidRPr="004141CE">
        <w:rPr>
          <w:rFonts w:ascii="Times New Roman" w:eastAsia="StempelGaramond-Roman" w:hAnsi="Times New Roman" w:cs="Times New Roman"/>
          <w:color w:val="000000" w:themeColor="text1"/>
          <w:sz w:val="19"/>
          <w:szCs w:val="19"/>
        </w:rPr>
        <w:t xml:space="preserve">necessitates </w:t>
      </w:r>
      <w:r w:rsidR="00F97A2B" w:rsidRPr="004141CE">
        <w:rPr>
          <w:rFonts w:ascii="Times New Roman" w:eastAsia="StempelGaramond-Roman" w:hAnsi="Times New Roman" w:cs="Times New Roman"/>
          <w:color w:val="000000" w:themeColor="text1"/>
          <w:sz w:val="19"/>
          <w:szCs w:val="19"/>
        </w:rPr>
        <w:t xml:space="preserve">search </w:t>
      </w:r>
      <w:r w:rsidR="00B676B1" w:rsidRPr="004141CE">
        <w:rPr>
          <w:rFonts w:ascii="Times New Roman" w:eastAsia="StempelGaramond-Roman" w:hAnsi="Times New Roman" w:cs="Times New Roman"/>
          <w:color w:val="000000" w:themeColor="text1"/>
          <w:sz w:val="19"/>
          <w:szCs w:val="19"/>
        </w:rPr>
        <w:t>for</w:t>
      </w:r>
      <w:r w:rsidR="00F97A2B" w:rsidRPr="004141CE">
        <w:rPr>
          <w:rFonts w:ascii="Times New Roman" w:eastAsia="StempelGaramond-Roman" w:hAnsi="Times New Roman" w:cs="Times New Roman"/>
          <w:color w:val="000000" w:themeColor="text1"/>
          <w:sz w:val="19"/>
          <w:szCs w:val="19"/>
        </w:rPr>
        <w:t xml:space="preserve"> healthy foods</w:t>
      </w:r>
      <w:r w:rsidR="00FF5EC6" w:rsidRPr="004141CE">
        <w:rPr>
          <w:rFonts w:ascii="Times New Roman" w:eastAsia="StempelGaramond-Roman" w:hAnsi="Times New Roman" w:cs="Times New Roman"/>
          <w:color w:val="000000" w:themeColor="text1"/>
          <w:sz w:val="19"/>
          <w:szCs w:val="19"/>
        </w:rPr>
        <w:t>.</w:t>
      </w:r>
      <w:r w:rsidR="005D0461" w:rsidRPr="004141CE">
        <w:rPr>
          <w:rFonts w:ascii="Times New Roman" w:eastAsia="StempelGaramond-Roman" w:hAnsi="Times New Roman" w:cs="Times New Roman"/>
          <w:color w:val="000000" w:themeColor="text1"/>
          <w:sz w:val="19"/>
          <w:szCs w:val="19"/>
        </w:rPr>
        <w:t xml:space="preserve"> </w:t>
      </w:r>
      <w:r w:rsidRPr="004141CE">
        <w:rPr>
          <w:rFonts w:ascii="Times New Roman" w:eastAsia="StempelGaramond-Roman" w:hAnsi="Times New Roman" w:cs="Times New Roman"/>
          <w:color w:val="000000" w:themeColor="text1"/>
          <w:sz w:val="19"/>
          <w:szCs w:val="19"/>
        </w:rPr>
        <w:t>There is m</w:t>
      </w:r>
      <w:r w:rsidRPr="004141CE">
        <w:rPr>
          <w:rFonts w:ascii="Times New Roman" w:eastAsia="StempelGaramond-Roman" w:hAnsi="Times New Roman" w:cs="Times New Roman"/>
          <w:sz w:val="19"/>
          <w:szCs w:val="19"/>
        </w:rPr>
        <w:t>ostly more food importation than exportation where</w:t>
      </w:r>
      <w:r w:rsidR="00D34D38" w:rsidRPr="004141CE">
        <w:rPr>
          <w:rFonts w:ascii="Times New Roman" w:eastAsia="StempelGaramond-Roman" w:hAnsi="Times New Roman" w:cs="Times New Roman"/>
          <w:sz w:val="19"/>
          <w:szCs w:val="19"/>
        </w:rPr>
        <w:t xml:space="preserve"> </w:t>
      </w:r>
      <w:r w:rsidR="00B676B1" w:rsidRPr="004141CE">
        <w:rPr>
          <w:rFonts w:ascii="Times New Roman" w:eastAsia="StempelGaramond-Roman" w:hAnsi="Times New Roman" w:cs="Times New Roman"/>
          <w:color w:val="000000" w:themeColor="text1"/>
          <w:sz w:val="19"/>
          <w:szCs w:val="19"/>
        </w:rPr>
        <w:t>$12,669m</w:t>
      </w:r>
      <w:r w:rsidR="005D0461" w:rsidRPr="004141CE">
        <w:rPr>
          <w:rFonts w:ascii="Times New Roman" w:eastAsia="StempelGaramond-Roman" w:hAnsi="Times New Roman" w:cs="Times New Roman"/>
          <w:color w:val="000000" w:themeColor="text1"/>
          <w:sz w:val="19"/>
          <w:szCs w:val="19"/>
        </w:rPr>
        <w:t xml:space="preserve"> </w:t>
      </w:r>
      <w:r w:rsidR="005D0461" w:rsidRPr="004141CE">
        <w:rPr>
          <w:rFonts w:ascii="Times New Roman" w:eastAsia="StempelGaramond-Roman" w:hAnsi="Times New Roman" w:cs="Times New Roman"/>
          <w:sz w:val="19"/>
          <w:szCs w:val="19"/>
        </w:rPr>
        <w:t>products are imported</w:t>
      </w:r>
      <w:r w:rsidRPr="004141CE">
        <w:rPr>
          <w:rFonts w:ascii="Times New Roman" w:eastAsia="StempelGaramond-Roman" w:hAnsi="Times New Roman" w:cs="Times New Roman"/>
          <w:sz w:val="19"/>
          <w:szCs w:val="19"/>
        </w:rPr>
        <w:t xml:space="preserve"> in Oceania</w:t>
      </w:r>
      <w:r w:rsidR="00FE1EFA" w:rsidRPr="004141CE">
        <w:rPr>
          <w:rFonts w:ascii="Times New Roman" w:eastAsia="StempelGaramond-Roman" w:hAnsi="Times New Roman" w:cs="Times New Roman"/>
          <w:sz w:val="19"/>
          <w:szCs w:val="19"/>
        </w:rPr>
        <w:t xml:space="preserve"> </w:t>
      </w:r>
      <w:r w:rsidR="00FE1EFA" w:rsidRPr="004141CE">
        <w:rPr>
          <w:rFonts w:ascii="Times New Roman" w:eastAsia="StempelGaramond-Roman" w:hAnsi="Times New Roman" w:cs="Times New Roman"/>
          <w:color w:val="000000" w:themeColor="text1"/>
          <w:sz w:val="19"/>
          <w:szCs w:val="19"/>
        </w:rPr>
        <w:t>(FAO 2015)</w:t>
      </w:r>
      <w:r w:rsidR="005D0461" w:rsidRPr="004141CE">
        <w:rPr>
          <w:rFonts w:ascii="Times New Roman" w:eastAsia="StempelGaramond-Roman" w:hAnsi="Times New Roman" w:cs="Times New Roman"/>
          <w:sz w:val="19"/>
          <w:szCs w:val="19"/>
        </w:rPr>
        <w:t xml:space="preserve">. </w:t>
      </w:r>
    </w:p>
    <w:p w:rsidR="00515A43" w:rsidRDefault="00515A43" w:rsidP="00D52768">
      <w:pPr>
        <w:spacing w:after="0" w:line="240" w:lineRule="auto"/>
        <w:jc w:val="both"/>
        <w:rPr>
          <w:rFonts w:ascii="Times New Roman" w:hAnsi="Times New Roman" w:cs="Times New Roman"/>
          <w:sz w:val="19"/>
          <w:szCs w:val="19"/>
        </w:rPr>
      </w:pPr>
    </w:p>
    <w:p w:rsidR="00AE1C79" w:rsidRPr="004141CE" w:rsidRDefault="00514F60" w:rsidP="00D52768">
      <w:pPr>
        <w:spacing w:after="120"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Root and tuber crops </w:t>
      </w:r>
      <w:r w:rsidR="005701F0" w:rsidRPr="004141CE">
        <w:rPr>
          <w:rFonts w:ascii="Times New Roman" w:hAnsi="Times New Roman" w:cs="Times New Roman"/>
          <w:sz w:val="19"/>
          <w:szCs w:val="19"/>
        </w:rPr>
        <w:t>are</w:t>
      </w:r>
      <w:r w:rsidRPr="004141CE">
        <w:rPr>
          <w:rFonts w:ascii="Times New Roman" w:hAnsi="Times New Roman" w:cs="Times New Roman"/>
          <w:sz w:val="19"/>
          <w:szCs w:val="19"/>
        </w:rPr>
        <w:t xml:space="preserve"> grown </w:t>
      </w:r>
      <w:r w:rsidR="005701F0" w:rsidRPr="004141CE">
        <w:rPr>
          <w:rFonts w:ascii="Times New Roman" w:hAnsi="Times New Roman" w:cs="Times New Roman"/>
          <w:sz w:val="19"/>
          <w:szCs w:val="19"/>
        </w:rPr>
        <w:t>a</w:t>
      </w:r>
      <w:r w:rsidR="005E6446" w:rsidRPr="004141CE">
        <w:rPr>
          <w:rFonts w:ascii="Times New Roman" w:hAnsi="Times New Roman" w:cs="Times New Roman"/>
          <w:sz w:val="19"/>
          <w:szCs w:val="19"/>
        </w:rPr>
        <w:t>ll over</w:t>
      </w:r>
      <w:r w:rsidR="005701F0" w:rsidRPr="004141CE">
        <w:rPr>
          <w:rFonts w:ascii="Times New Roman" w:hAnsi="Times New Roman" w:cs="Times New Roman"/>
          <w:sz w:val="19"/>
          <w:szCs w:val="19"/>
        </w:rPr>
        <w:t xml:space="preserve"> the world</w:t>
      </w:r>
      <w:r w:rsidRPr="004141CE">
        <w:rPr>
          <w:rFonts w:ascii="Times New Roman" w:hAnsi="Times New Roman" w:cs="Times New Roman"/>
          <w:sz w:val="19"/>
          <w:szCs w:val="19"/>
        </w:rPr>
        <w:t xml:space="preserve"> and are </w:t>
      </w:r>
      <w:r w:rsidR="005701F0" w:rsidRPr="004141CE">
        <w:rPr>
          <w:rFonts w:ascii="Times New Roman" w:hAnsi="Times New Roman" w:cs="Times New Roman"/>
          <w:sz w:val="19"/>
          <w:szCs w:val="19"/>
        </w:rPr>
        <w:t>very</w:t>
      </w:r>
      <w:r w:rsidRPr="004141CE">
        <w:rPr>
          <w:rFonts w:ascii="Times New Roman" w:hAnsi="Times New Roman" w:cs="Times New Roman"/>
          <w:sz w:val="19"/>
          <w:szCs w:val="19"/>
        </w:rPr>
        <w:t xml:space="preserve"> important</w:t>
      </w:r>
      <w:r w:rsidR="005701F0" w:rsidRPr="004141CE">
        <w:rPr>
          <w:rFonts w:ascii="Times New Roman" w:hAnsi="Times New Roman" w:cs="Times New Roman"/>
          <w:sz w:val="19"/>
          <w:szCs w:val="19"/>
        </w:rPr>
        <w:t xml:space="preserve"> crops</w:t>
      </w:r>
      <w:r w:rsidRPr="004141CE">
        <w:rPr>
          <w:rFonts w:ascii="Times New Roman" w:hAnsi="Times New Roman" w:cs="Times New Roman"/>
          <w:sz w:val="19"/>
          <w:szCs w:val="19"/>
        </w:rPr>
        <w:t xml:space="preserve"> in the Pacific Islands</w:t>
      </w:r>
      <w:r w:rsidR="005701F0" w:rsidRPr="004141CE">
        <w:rPr>
          <w:rFonts w:ascii="Times New Roman" w:hAnsi="Times New Roman" w:cs="Times New Roman"/>
          <w:sz w:val="19"/>
          <w:szCs w:val="19"/>
        </w:rPr>
        <w:t>.</w:t>
      </w:r>
      <w:r w:rsidR="00D022B5" w:rsidRPr="004141CE">
        <w:rPr>
          <w:rFonts w:ascii="Times New Roman" w:hAnsi="Times New Roman" w:cs="Times New Roman"/>
          <w:sz w:val="19"/>
          <w:szCs w:val="19"/>
        </w:rPr>
        <w:t xml:space="preserve"> </w:t>
      </w:r>
      <w:r w:rsidR="005701F0" w:rsidRPr="004141CE">
        <w:rPr>
          <w:rFonts w:ascii="Times New Roman" w:eastAsia="StempelGaramond-Roman" w:hAnsi="Times New Roman" w:cs="Times New Roman"/>
          <w:sz w:val="19"/>
          <w:szCs w:val="19"/>
        </w:rPr>
        <w:t>A</w:t>
      </w:r>
      <w:r w:rsidR="00D022B5" w:rsidRPr="004141CE">
        <w:rPr>
          <w:rFonts w:ascii="Times New Roman" w:eastAsia="StempelGaramond-Roman" w:hAnsi="Times New Roman" w:cs="Times New Roman"/>
          <w:sz w:val="19"/>
          <w:szCs w:val="19"/>
        </w:rPr>
        <w:t xml:space="preserve"> 40-50% energy </w:t>
      </w:r>
      <w:r w:rsidR="005701F0" w:rsidRPr="004141CE">
        <w:rPr>
          <w:rFonts w:ascii="Times New Roman" w:eastAsia="StempelGaramond-Roman" w:hAnsi="Times New Roman" w:cs="Times New Roman"/>
          <w:sz w:val="19"/>
          <w:szCs w:val="19"/>
        </w:rPr>
        <w:t>are sourced out</w:t>
      </w:r>
      <w:r w:rsidR="00D022B5" w:rsidRPr="004141CE">
        <w:rPr>
          <w:rFonts w:ascii="Times New Roman" w:eastAsia="StempelGaramond-Roman" w:hAnsi="Times New Roman" w:cs="Times New Roman"/>
          <w:sz w:val="19"/>
          <w:szCs w:val="19"/>
        </w:rPr>
        <w:t xml:space="preserve"> </w:t>
      </w:r>
      <w:r w:rsidR="00D022B5" w:rsidRPr="004141CE">
        <w:rPr>
          <w:rFonts w:ascii="Times New Roman" w:hAnsi="Times New Roman" w:cs="Times New Roman"/>
          <w:noProof/>
          <w:sz w:val="19"/>
          <w:szCs w:val="19"/>
        </w:rPr>
        <w:t xml:space="preserve">from </w:t>
      </w:r>
      <w:r w:rsidR="00D022B5" w:rsidRPr="004141CE">
        <w:rPr>
          <w:rFonts w:ascii="Times New Roman" w:eastAsia="StempelGaramond-Roman" w:hAnsi="Times New Roman" w:cs="Times New Roman"/>
          <w:sz w:val="19"/>
          <w:szCs w:val="19"/>
        </w:rPr>
        <w:t>taro, cassava, sweet potato and yams</w:t>
      </w:r>
      <w:r w:rsidRPr="004141CE">
        <w:rPr>
          <w:rFonts w:ascii="Times New Roman" w:hAnsi="Times New Roman" w:cs="Times New Roman"/>
          <w:sz w:val="19"/>
          <w:szCs w:val="19"/>
        </w:rPr>
        <w:t xml:space="preserve">. Taro is </w:t>
      </w:r>
      <w:r w:rsidR="005701F0" w:rsidRPr="004141CE">
        <w:rPr>
          <w:rFonts w:ascii="Times New Roman" w:hAnsi="Times New Roman" w:cs="Times New Roman"/>
          <w:sz w:val="19"/>
          <w:szCs w:val="19"/>
        </w:rPr>
        <w:t>the</w:t>
      </w:r>
      <w:r w:rsidR="00FE1EFA"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staple food in Samoa and Solomon Islands </w:t>
      </w:r>
      <w:r w:rsidR="005701F0" w:rsidRPr="004141CE">
        <w:rPr>
          <w:rFonts w:ascii="Times New Roman" w:hAnsi="Times New Roman" w:cs="Times New Roman"/>
          <w:sz w:val="19"/>
          <w:szCs w:val="19"/>
        </w:rPr>
        <w:t xml:space="preserve">but </w:t>
      </w:r>
      <w:r w:rsidRPr="004141CE">
        <w:rPr>
          <w:rFonts w:ascii="Times New Roman" w:hAnsi="Times New Roman" w:cs="Times New Roman"/>
          <w:sz w:val="19"/>
          <w:szCs w:val="19"/>
        </w:rPr>
        <w:t>in Fiji</w:t>
      </w:r>
      <w:r w:rsidR="005701F0" w:rsidRPr="004141CE">
        <w:rPr>
          <w:rFonts w:ascii="Times New Roman" w:hAnsi="Times New Roman" w:cs="Times New Roman"/>
          <w:sz w:val="19"/>
          <w:szCs w:val="19"/>
        </w:rPr>
        <w:t xml:space="preserve"> is cassava</w:t>
      </w:r>
      <w:r w:rsidRPr="004141CE">
        <w:rPr>
          <w:rFonts w:ascii="Times New Roman" w:hAnsi="Times New Roman" w:cs="Times New Roman"/>
          <w:sz w:val="19"/>
          <w:szCs w:val="19"/>
        </w:rPr>
        <w:t xml:space="preserve">. Sweet potato and yams are </w:t>
      </w:r>
      <w:r w:rsidR="005701F0" w:rsidRPr="004141CE">
        <w:rPr>
          <w:rFonts w:ascii="Times New Roman" w:hAnsi="Times New Roman" w:cs="Times New Roman"/>
          <w:sz w:val="19"/>
          <w:szCs w:val="19"/>
        </w:rPr>
        <w:t>also heavily</w:t>
      </w:r>
      <w:r w:rsidRPr="004141CE">
        <w:rPr>
          <w:rFonts w:ascii="Times New Roman" w:hAnsi="Times New Roman" w:cs="Times New Roman"/>
          <w:sz w:val="19"/>
          <w:szCs w:val="19"/>
        </w:rPr>
        <w:t xml:space="preserve"> </w:t>
      </w:r>
      <w:r w:rsidR="005701F0" w:rsidRPr="004141CE">
        <w:rPr>
          <w:rFonts w:ascii="Times New Roman" w:hAnsi="Times New Roman" w:cs="Times New Roman"/>
          <w:sz w:val="19"/>
          <w:szCs w:val="19"/>
        </w:rPr>
        <w:t>utilized</w:t>
      </w:r>
      <w:r w:rsidRPr="004141CE">
        <w:rPr>
          <w:rFonts w:ascii="Times New Roman" w:hAnsi="Times New Roman" w:cs="Times New Roman"/>
          <w:sz w:val="19"/>
          <w:szCs w:val="19"/>
        </w:rPr>
        <w:t xml:space="preserve"> in the Pacific islands. </w:t>
      </w:r>
      <w:r w:rsidR="00FE1EFA" w:rsidRPr="004141CE">
        <w:rPr>
          <w:rFonts w:ascii="Times New Roman" w:hAnsi="Times New Roman" w:cs="Times New Roman"/>
          <w:sz w:val="19"/>
          <w:szCs w:val="19"/>
        </w:rPr>
        <w:t>R</w:t>
      </w:r>
      <w:r w:rsidR="001323A8" w:rsidRPr="004141CE">
        <w:rPr>
          <w:rFonts w:ascii="Times New Roman" w:hAnsi="Times New Roman" w:cs="Times New Roman"/>
          <w:sz w:val="19"/>
          <w:szCs w:val="19"/>
        </w:rPr>
        <w:t xml:space="preserve">oot crop </w:t>
      </w:r>
      <w:r w:rsidR="001323A8" w:rsidRPr="004141CE">
        <w:rPr>
          <w:rFonts w:ascii="Times New Roman" w:hAnsi="Times New Roman" w:cs="Times New Roman"/>
          <w:color w:val="000000" w:themeColor="text1"/>
          <w:sz w:val="19"/>
          <w:szCs w:val="19"/>
        </w:rPr>
        <w:t xml:space="preserve">production </w:t>
      </w:r>
      <w:r w:rsidR="00FE1EFA" w:rsidRPr="004141CE">
        <w:rPr>
          <w:rFonts w:ascii="Times New Roman" w:hAnsi="Times New Roman" w:cs="Times New Roman"/>
          <w:color w:val="000000" w:themeColor="text1"/>
          <w:sz w:val="19"/>
          <w:szCs w:val="19"/>
        </w:rPr>
        <w:t>is</w:t>
      </w:r>
      <w:r w:rsidR="00B676B1" w:rsidRPr="004141CE">
        <w:rPr>
          <w:rFonts w:ascii="Times New Roman" w:hAnsi="Times New Roman" w:cs="Times New Roman"/>
          <w:color w:val="000000" w:themeColor="text1"/>
          <w:sz w:val="19"/>
          <w:szCs w:val="19"/>
        </w:rPr>
        <w:t xml:space="preserve"> </w:t>
      </w:r>
      <w:r w:rsidR="001323A8" w:rsidRPr="004141CE">
        <w:rPr>
          <w:rFonts w:ascii="Times New Roman" w:hAnsi="Times New Roman" w:cs="Times New Roman"/>
          <w:color w:val="000000" w:themeColor="text1"/>
          <w:sz w:val="19"/>
          <w:szCs w:val="19"/>
        </w:rPr>
        <w:t>increas</w:t>
      </w:r>
      <w:r w:rsidR="00FE1EFA" w:rsidRPr="004141CE">
        <w:rPr>
          <w:rFonts w:ascii="Times New Roman" w:hAnsi="Times New Roman" w:cs="Times New Roman"/>
          <w:color w:val="000000" w:themeColor="text1"/>
          <w:sz w:val="19"/>
          <w:szCs w:val="19"/>
        </w:rPr>
        <w:t>ing, with</w:t>
      </w:r>
      <w:r w:rsidR="001323A8" w:rsidRPr="004141CE">
        <w:rPr>
          <w:rFonts w:ascii="Times New Roman" w:hAnsi="Times New Roman" w:cs="Times New Roman"/>
          <w:color w:val="000000" w:themeColor="text1"/>
          <w:sz w:val="19"/>
          <w:szCs w:val="19"/>
        </w:rPr>
        <w:t xml:space="preserve"> t</w:t>
      </w:r>
      <w:r w:rsidR="00AE1C79" w:rsidRPr="004141CE">
        <w:rPr>
          <w:rFonts w:ascii="Times New Roman" w:hAnsi="Times New Roman" w:cs="Times New Roman"/>
          <w:color w:val="000000" w:themeColor="text1"/>
          <w:sz w:val="19"/>
          <w:szCs w:val="19"/>
        </w:rPr>
        <w:t xml:space="preserve">op producers of root crops in the South Pacific </w:t>
      </w:r>
      <w:r w:rsidR="00FE1EFA" w:rsidRPr="004141CE">
        <w:rPr>
          <w:rFonts w:ascii="Times New Roman" w:hAnsi="Times New Roman" w:cs="Times New Roman"/>
          <w:color w:val="000000" w:themeColor="text1"/>
          <w:sz w:val="19"/>
          <w:szCs w:val="19"/>
        </w:rPr>
        <w:t>being</w:t>
      </w:r>
      <w:r w:rsidR="00AE1C79" w:rsidRPr="004141CE">
        <w:rPr>
          <w:rFonts w:ascii="Times New Roman" w:hAnsi="Times New Roman" w:cs="Times New Roman"/>
          <w:color w:val="000000" w:themeColor="text1"/>
          <w:sz w:val="19"/>
          <w:szCs w:val="19"/>
        </w:rPr>
        <w:t xml:space="preserve"> </w:t>
      </w:r>
      <w:r w:rsidR="00B676B1" w:rsidRPr="004141CE">
        <w:rPr>
          <w:rFonts w:ascii="Times New Roman" w:hAnsi="Times New Roman" w:cs="Times New Roman"/>
          <w:color w:val="000000" w:themeColor="text1"/>
          <w:sz w:val="19"/>
          <w:szCs w:val="19"/>
        </w:rPr>
        <w:t xml:space="preserve">Papua New Guinea, </w:t>
      </w:r>
      <w:r w:rsidR="00AE1C79" w:rsidRPr="004141CE">
        <w:rPr>
          <w:rFonts w:ascii="Times New Roman" w:hAnsi="Times New Roman" w:cs="Times New Roman"/>
          <w:sz w:val="19"/>
          <w:szCs w:val="19"/>
        </w:rPr>
        <w:t xml:space="preserve">Fiji, Solomon Islands, Vanuatu and Samoa (FAO 2015). </w:t>
      </w:r>
      <w:r w:rsidR="00C56A9B" w:rsidRPr="004141CE">
        <w:rPr>
          <w:rFonts w:ascii="Times New Roman" w:hAnsi="Times New Roman" w:cs="Times New Roman"/>
          <w:sz w:val="19"/>
          <w:szCs w:val="19"/>
        </w:rPr>
        <w:t>In Samoa,</w:t>
      </w:r>
      <w:r w:rsidR="00F45BF4" w:rsidRPr="004141CE">
        <w:rPr>
          <w:rFonts w:ascii="Times New Roman" w:hAnsi="Times New Roman" w:cs="Times New Roman"/>
          <w:sz w:val="19"/>
          <w:szCs w:val="19"/>
        </w:rPr>
        <w:t xml:space="preserve"> there was a decrease of GDP </w:t>
      </w:r>
      <w:r w:rsidR="00FE1EFA" w:rsidRPr="004141CE">
        <w:rPr>
          <w:rFonts w:ascii="Times New Roman" w:hAnsi="Times New Roman" w:cs="Times New Roman"/>
          <w:sz w:val="19"/>
          <w:szCs w:val="19"/>
        </w:rPr>
        <w:t>due to</w:t>
      </w:r>
      <w:r w:rsidR="00F45BF4" w:rsidRPr="004141CE">
        <w:rPr>
          <w:rFonts w:ascii="Times New Roman" w:hAnsi="Times New Roman" w:cs="Times New Roman"/>
          <w:sz w:val="19"/>
          <w:szCs w:val="19"/>
        </w:rPr>
        <w:t xml:space="preserve"> more underutilized areas for </w:t>
      </w:r>
      <w:r w:rsidR="00B5186A" w:rsidRPr="004141CE">
        <w:rPr>
          <w:rFonts w:ascii="Times New Roman" w:hAnsi="Times New Roman" w:cs="Times New Roman"/>
          <w:color w:val="000000" w:themeColor="text1"/>
          <w:sz w:val="19"/>
          <w:szCs w:val="19"/>
        </w:rPr>
        <w:t>a</w:t>
      </w:r>
      <w:r w:rsidR="00F45BF4" w:rsidRPr="004141CE">
        <w:rPr>
          <w:rFonts w:ascii="Times New Roman" w:hAnsi="Times New Roman" w:cs="Times New Roman"/>
          <w:color w:val="000000" w:themeColor="text1"/>
          <w:sz w:val="19"/>
          <w:szCs w:val="19"/>
        </w:rPr>
        <w:t xml:space="preserve">griculture and </w:t>
      </w:r>
      <w:r w:rsidR="00F45BF4" w:rsidRPr="004141CE">
        <w:rPr>
          <w:rFonts w:ascii="Times New Roman" w:hAnsi="Times New Roman" w:cs="Times New Roman"/>
          <w:sz w:val="19"/>
          <w:szCs w:val="19"/>
        </w:rPr>
        <w:t>more importation than exportation.</w:t>
      </w:r>
      <w:r w:rsidR="00C56A9B" w:rsidRPr="004141CE">
        <w:rPr>
          <w:rFonts w:ascii="Times New Roman" w:hAnsi="Times New Roman" w:cs="Times New Roman"/>
          <w:sz w:val="19"/>
          <w:szCs w:val="19"/>
        </w:rPr>
        <w:t xml:space="preserve"> </w:t>
      </w:r>
      <w:r w:rsidR="00F45BF4" w:rsidRPr="004141CE">
        <w:rPr>
          <w:rFonts w:ascii="Times New Roman" w:hAnsi="Times New Roman" w:cs="Times New Roman"/>
          <w:sz w:val="19"/>
          <w:szCs w:val="19"/>
        </w:rPr>
        <w:t xml:space="preserve"> T</w:t>
      </w:r>
      <w:r w:rsidR="00C56A9B" w:rsidRPr="004141CE">
        <w:rPr>
          <w:rFonts w:ascii="Times New Roman" w:hAnsi="Times New Roman" w:cs="Times New Roman"/>
          <w:sz w:val="19"/>
          <w:szCs w:val="19"/>
        </w:rPr>
        <w:t xml:space="preserve">he production of taro, yam, </w:t>
      </w:r>
      <w:proofErr w:type="spellStart"/>
      <w:r w:rsidR="00C56A9B" w:rsidRPr="004141CE">
        <w:rPr>
          <w:rFonts w:ascii="Times New Roman" w:hAnsi="Times New Roman" w:cs="Times New Roman"/>
          <w:sz w:val="19"/>
          <w:szCs w:val="19"/>
        </w:rPr>
        <w:t>ta’amu</w:t>
      </w:r>
      <w:proofErr w:type="spellEnd"/>
      <w:r w:rsidR="00C56A9B" w:rsidRPr="004141CE">
        <w:rPr>
          <w:rFonts w:ascii="Times New Roman" w:hAnsi="Times New Roman" w:cs="Times New Roman"/>
          <w:sz w:val="19"/>
          <w:szCs w:val="19"/>
        </w:rPr>
        <w:t xml:space="preserve"> increased with price (Samoa Bureau of Statistics 2018). Taro is being exported to various </w:t>
      </w:r>
      <w:r w:rsidR="00C56A9B" w:rsidRPr="004141CE">
        <w:rPr>
          <w:rFonts w:ascii="Times New Roman" w:hAnsi="Times New Roman" w:cs="Times New Roman"/>
          <w:sz w:val="19"/>
          <w:szCs w:val="19"/>
        </w:rPr>
        <w:lastRenderedPageBreak/>
        <w:t>countries</w:t>
      </w:r>
      <w:r w:rsidR="00FE1EFA" w:rsidRPr="004141CE">
        <w:rPr>
          <w:rFonts w:ascii="Times New Roman" w:hAnsi="Times New Roman" w:cs="Times New Roman"/>
          <w:sz w:val="19"/>
          <w:szCs w:val="19"/>
        </w:rPr>
        <w:t xml:space="preserve"> such as New Zealand, Australia</w:t>
      </w:r>
      <w:r w:rsidR="00C56A9B" w:rsidRPr="004141CE">
        <w:rPr>
          <w:rFonts w:ascii="Times New Roman" w:hAnsi="Times New Roman" w:cs="Times New Roman"/>
          <w:sz w:val="19"/>
          <w:szCs w:val="19"/>
        </w:rPr>
        <w:t xml:space="preserve"> and USA (Ministry of Agriculture in Samoa 2017).</w:t>
      </w:r>
      <w:r w:rsidR="0077646C" w:rsidRPr="004141CE">
        <w:rPr>
          <w:rFonts w:ascii="Times New Roman" w:hAnsi="Times New Roman" w:cs="Times New Roman"/>
          <w:sz w:val="19"/>
          <w:szCs w:val="19"/>
        </w:rPr>
        <w:t xml:space="preserve"> Whi</w:t>
      </w:r>
      <w:r w:rsidR="00B5186A" w:rsidRPr="004141CE">
        <w:rPr>
          <w:rFonts w:ascii="Times New Roman" w:hAnsi="Times New Roman" w:cs="Times New Roman"/>
          <w:sz w:val="19"/>
          <w:szCs w:val="19"/>
        </w:rPr>
        <w:t xml:space="preserve">le in Fiji, taro and yam price </w:t>
      </w:r>
      <w:r w:rsidR="00B5186A" w:rsidRPr="004141CE">
        <w:rPr>
          <w:rFonts w:ascii="Times New Roman" w:hAnsi="Times New Roman" w:cs="Times New Roman"/>
          <w:color w:val="000000" w:themeColor="text1"/>
          <w:sz w:val="19"/>
          <w:szCs w:val="19"/>
        </w:rPr>
        <w:t>increas</w:t>
      </w:r>
      <w:r w:rsidR="0077646C" w:rsidRPr="004141CE">
        <w:rPr>
          <w:rFonts w:ascii="Times New Roman" w:hAnsi="Times New Roman" w:cs="Times New Roman"/>
          <w:color w:val="000000" w:themeColor="text1"/>
          <w:sz w:val="19"/>
          <w:szCs w:val="19"/>
        </w:rPr>
        <w:t>ed with decreased production</w:t>
      </w:r>
      <w:r w:rsidR="00B5186A" w:rsidRPr="004141CE">
        <w:rPr>
          <w:rFonts w:ascii="Times New Roman" w:hAnsi="Times New Roman" w:cs="Times New Roman"/>
          <w:color w:val="000000" w:themeColor="text1"/>
          <w:sz w:val="19"/>
          <w:szCs w:val="19"/>
        </w:rPr>
        <w:t xml:space="preserve"> and cassava price remained steady with</w:t>
      </w:r>
      <w:r w:rsidR="0077646C" w:rsidRPr="004141CE">
        <w:rPr>
          <w:rFonts w:ascii="Times New Roman" w:hAnsi="Times New Roman" w:cs="Times New Roman"/>
          <w:color w:val="000000" w:themeColor="text1"/>
          <w:sz w:val="19"/>
          <w:szCs w:val="19"/>
        </w:rPr>
        <w:t xml:space="preserve"> increased production. Taro is the </w:t>
      </w:r>
      <w:r w:rsidR="00B5186A" w:rsidRPr="004141CE">
        <w:rPr>
          <w:rFonts w:ascii="Times New Roman" w:hAnsi="Times New Roman" w:cs="Times New Roman"/>
          <w:color w:val="000000" w:themeColor="text1"/>
          <w:sz w:val="19"/>
          <w:szCs w:val="19"/>
        </w:rPr>
        <w:t xml:space="preserve">main </w:t>
      </w:r>
      <w:r w:rsidR="0077646C" w:rsidRPr="004141CE">
        <w:rPr>
          <w:rFonts w:ascii="Times New Roman" w:hAnsi="Times New Roman" w:cs="Times New Roman"/>
          <w:color w:val="000000" w:themeColor="text1"/>
          <w:sz w:val="19"/>
          <w:szCs w:val="19"/>
        </w:rPr>
        <w:t>root crop export</w:t>
      </w:r>
      <w:r w:rsidR="00B5186A" w:rsidRPr="004141CE">
        <w:rPr>
          <w:rFonts w:ascii="Times New Roman" w:hAnsi="Times New Roman" w:cs="Times New Roman"/>
          <w:color w:val="000000" w:themeColor="text1"/>
          <w:sz w:val="19"/>
          <w:szCs w:val="19"/>
        </w:rPr>
        <w:t>ed from</w:t>
      </w:r>
      <w:r w:rsidR="0077646C" w:rsidRPr="004141CE">
        <w:rPr>
          <w:rFonts w:ascii="Times New Roman" w:hAnsi="Times New Roman" w:cs="Times New Roman"/>
          <w:color w:val="000000" w:themeColor="text1"/>
          <w:sz w:val="19"/>
          <w:szCs w:val="19"/>
        </w:rPr>
        <w:t xml:space="preserve"> Fiji as of 2014 (Fiji Bureau of Statistics </w:t>
      </w:r>
      <w:r w:rsidR="0077646C" w:rsidRPr="004141CE">
        <w:rPr>
          <w:rFonts w:ascii="Times New Roman" w:hAnsi="Times New Roman" w:cs="Times New Roman"/>
          <w:sz w:val="19"/>
          <w:szCs w:val="19"/>
        </w:rPr>
        <w:t>2016).</w:t>
      </w:r>
    </w:p>
    <w:p w:rsidR="00491834" w:rsidRPr="004141CE" w:rsidRDefault="00D022B5" w:rsidP="00515A43">
      <w:pPr>
        <w:spacing w:line="240" w:lineRule="auto"/>
        <w:jc w:val="both"/>
        <w:rPr>
          <w:rFonts w:ascii="Times New Roman" w:hAnsi="Times New Roman" w:cs="Times New Roman"/>
          <w:sz w:val="19"/>
          <w:szCs w:val="19"/>
        </w:rPr>
      </w:pPr>
      <w:r w:rsidRPr="004141CE">
        <w:rPr>
          <w:rFonts w:ascii="Times New Roman" w:eastAsia="StempelGaramond-Roman" w:hAnsi="Times New Roman" w:cs="Times New Roman"/>
          <w:sz w:val="19"/>
          <w:szCs w:val="19"/>
        </w:rPr>
        <w:t xml:space="preserve">Root crops are </w:t>
      </w:r>
      <w:r w:rsidR="005701F0" w:rsidRPr="004141CE">
        <w:rPr>
          <w:rFonts w:ascii="Times New Roman" w:eastAsia="StempelGaramond-Roman" w:hAnsi="Times New Roman" w:cs="Times New Roman"/>
          <w:sz w:val="19"/>
          <w:szCs w:val="19"/>
        </w:rPr>
        <w:t>important</w:t>
      </w:r>
      <w:r w:rsidRPr="004141CE">
        <w:rPr>
          <w:rFonts w:ascii="Times New Roman" w:eastAsia="StempelGaramond-Roman" w:hAnsi="Times New Roman" w:cs="Times New Roman"/>
          <w:sz w:val="19"/>
          <w:szCs w:val="19"/>
        </w:rPr>
        <w:t xml:space="preserve"> sources of energy and nutrients</w:t>
      </w:r>
      <w:r w:rsidR="005701F0" w:rsidRPr="004141CE">
        <w:rPr>
          <w:rFonts w:ascii="Times New Roman" w:eastAsia="StempelGaramond-Roman" w:hAnsi="Times New Roman" w:cs="Times New Roman"/>
          <w:sz w:val="19"/>
          <w:szCs w:val="19"/>
        </w:rPr>
        <w:t>. These</w:t>
      </w:r>
      <w:r w:rsidRPr="004141CE">
        <w:rPr>
          <w:rFonts w:ascii="Times New Roman" w:eastAsia="StempelGaramond-Roman" w:hAnsi="Times New Roman" w:cs="Times New Roman"/>
          <w:sz w:val="19"/>
          <w:szCs w:val="19"/>
        </w:rPr>
        <w:t xml:space="preserve"> are </w:t>
      </w:r>
      <w:r w:rsidR="005701F0" w:rsidRPr="004141CE">
        <w:rPr>
          <w:rFonts w:ascii="Times New Roman" w:eastAsia="StempelGaramond-Roman" w:hAnsi="Times New Roman" w:cs="Times New Roman"/>
          <w:sz w:val="19"/>
          <w:szCs w:val="19"/>
        </w:rPr>
        <w:t>also good</w:t>
      </w:r>
      <w:r w:rsidRPr="004141CE">
        <w:rPr>
          <w:rFonts w:ascii="Times New Roman" w:eastAsia="StempelGaramond-Roman" w:hAnsi="Times New Roman" w:cs="Times New Roman"/>
          <w:sz w:val="19"/>
          <w:szCs w:val="19"/>
        </w:rPr>
        <w:t xml:space="preserve"> sources of </w:t>
      </w:r>
      <w:proofErr w:type="spellStart"/>
      <w:r w:rsidRPr="004141CE">
        <w:rPr>
          <w:rFonts w:ascii="Times New Roman" w:eastAsia="StempelGaramond-Roman" w:hAnsi="Times New Roman" w:cs="Times New Roman"/>
          <w:sz w:val="19"/>
          <w:szCs w:val="19"/>
        </w:rPr>
        <w:t>fibre</w:t>
      </w:r>
      <w:proofErr w:type="spellEnd"/>
      <w:r w:rsidRPr="004141CE">
        <w:rPr>
          <w:rFonts w:ascii="Times New Roman" w:eastAsia="StempelGaramond-Roman" w:hAnsi="Times New Roman" w:cs="Times New Roman"/>
          <w:sz w:val="19"/>
          <w:szCs w:val="19"/>
        </w:rPr>
        <w:t xml:space="preserve">, calcium, iron, vitamins and minerals. </w:t>
      </w:r>
      <w:r w:rsidR="00F43239" w:rsidRPr="004141CE">
        <w:rPr>
          <w:rFonts w:ascii="Times New Roman" w:hAnsi="Times New Roman" w:cs="Times New Roman"/>
          <w:sz w:val="19"/>
          <w:szCs w:val="19"/>
        </w:rPr>
        <w:t xml:space="preserve">Food </w:t>
      </w:r>
      <w:r w:rsidR="00F43239" w:rsidRPr="004141CE">
        <w:rPr>
          <w:rFonts w:ascii="Times New Roman" w:hAnsi="Times New Roman" w:cs="Times New Roman"/>
          <w:color w:val="000000" w:themeColor="text1"/>
          <w:sz w:val="19"/>
          <w:szCs w:val="19"/>
        </w:rPr>
        <w:t>innovations provide</w:t>
      </w:r>
      <w:r w:rsidR="004F4670" w:rsidRPr="004141CE">
        <w:rPr>
          <w:rFonts w:ascii="Times New Roman" w:hAnsi="Times New Roman" w:cs="Times New Roman"/>
          <w:color w:val="000000" w:themeColor="text1"/>
          <w:sz w:val="19"/>
          <w:szCs w:val="19"/>
        </w:rPr>
        <w:t xml:space="preserve"> modern methods of preserving foods. Food processing for longer continuous supply is a wise alternative.</w:t>
      </w:r>
      <w:r w:rsidRPr="004141CE">
        <w:rPr>
          <w:rFonts w:ascii="Times New Roman" w:hAnsi="Times New Roman" w:cs="Times New Roman"/>
          <w:color w:val="000000" w:themeColor="text1"/>
          <w:sz w:val="19"/>
          <w:szCs w:val="19"/>
        </w:rPr>
        <w:t xml:space="preserve"> It is indeed vital to develop instant foods that </w:t>
      </w:r>
      <w:r w:rsidR="00A75C2D" w:rsidRPr="004141CE">
        <w:rPr>
          <w:rFonts w:ascii="Times New Roman" w:hAnsi="Times New Roman" w:cs="Times New Roman"/>
          <w:color w:val="000000" w:themeColor="text1"/>
          <w:sz w:val="19"/>
          <w:szCs w:val="19"/>
        </w:rPr>
        <w:t xml:space="preserve">are </w:t>
      </w:r>
      <w:r w:rsidRPr="004141CE">
        <w:rPr>
          <w:rFonts w:ascii="Times New Roman" w:hAnsi="Times New Roman" w:cs="Times New Roman"/>
          <w:color w:val="000000" w:themeColor="text1"/>
          <w:sz w:val="19"/>
          <w:szCs w:val="19"/>
        </w:rPr>
        <w:t xml:space="preserve">healthy </w:t>
      </w:r>
      <w:r w:rsidR="00D27529" w:rsidRPr="004141CE">
        <w:rPr>
          <w:rFonts w:ascii="Times New Roman" w:hAnsi="Times New Roman" w:cs="Times New Roman"/>
          <w:color w:val="000000" w:themeColor="text1"/>
          <w:sz w:val="19"/>
          <w:szCs w:val="19"/>
        </w:rPr>
        <w:t xml:space="preserve">and </w:t>
      </w:r>
      <w:r w:rsidRPr="004141CE">
        <w:rPr>
          <w:rFonts w:ascii="Times New Roman" w:hAnsi="Times New Roman" w:cs="Times New Roman"/>
          <w:color w:val="000000" w:themeColor="text1"/>
          <w:sz w:val="19"/>
          <w:szCs w:val="19"/>
        </w:rPr>
        <w:t xml:space="preserve">made from </w:t>
      </w:r>
      <w:r w:rsidR="00024CD4" w:rsidRPr="004141CE">
        <w:rPr>
          <w:rFonts w:ascii="Times New Roman" w:hAnsi="Times New Roman" w:cs="Times New Roman"/>
          <w:color w:val="000000" w:themeColor="text1"/>
          <w:sz w:val="19"/>
          <w:szCs w:val="19"/>
        </w:rPr>
        <w:t>available</w:t>
      </w:r>
      <w:r w:rsidRPr="004141CE">
        <w:rPr>
          <w:rFonts w:ascii="Times New Roman" w:hAnsi="Times New Roman" w:cs="Times New Roman"/>
          <w:color w:val="000000" w:themeColor="text1"/>
          <w:sz w:val="19"/>
          <w:szCs w:val="19"/>
        </w:rPr>
        <w:t xml:space="preserve"> </w:t>
      </w:r>
      <w:r w:rsidRPr="004141CE">
        <w:rPr>
          <w:rFonts w:ascii="Times New Roman" w:hAnsi="Times New Roman" w:cs="Times New Roman"/>
          <w:sz w:val="19"/>
          <w:szCs w:val="19"/>
        </w:rPr>
        <w:t>natural ingredients.</w:t>
      </w:r>
    </w:p>
    <w:p w:rsidR="00D76B23" w:rsidRPr="004141CE" w:rsidRDefault="00D76B23"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Food Security</w:t>
      </w:r>
      <w:r w:rsidR="005B195F" w:rsidRPr="004141CE">
        <w:rPr>
          <w:rFonts w:ascii="Times New Roman" w:hAnsi="Times New Roman" w:cs="Times New Roman"/>
          <w:b/>
          <w:sz w:val="19"/>
          <w:szCs w:val="19"/>
        </w:rPr>
        <w:t xml:space="preserve"> in the </w:t>
      </w:r>
      <w:r w:rsidR="00B83A07" w:rsidRPr="004141CE">
        <w:rPr>
          <w:rFonts w:ascii="Times New Roman" w:hAnsi="Times New Roman" w:cs="Times New Roman"/>
          <w:b/>
          <w:sz w:val="19"/>
          <w:szCs w:val="19"/>
        </w:rPr>
        <w:t xml:space="preserve">World and </w:t>
      </w:r>
      <w:r w:rsidR="005B195F" w:rsidRPr="004141CE">
        <w:rPr>
          <w:rFonts w:ascii="Times New Roman" w:hAnsi="Times New Roman" w:cs="Times New Roman"/>
          <w:b/>
          <w:sz w:val="19"/>
          <w:szCs w:val="19"/>
        </w:rPr>
        <w:t>South Pacific</w:t>
      </w:r>
    </w:p>
    <w:p w:rsidR="000D4FB9" w:rsidRPr="004141CE" w:rsidRDefault="00D27529" w:rsidP="00515A43">
      <w:pPr>
        <w:spacing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sz w:val="19"/>
          <w:szCs w:val="19"/>
        </w:rPr>
        <w:t xml:space="preserve">With a world population </w:t>
      </w:r>
      <w:r w:rsidRPr="004141CE">
        <w:rPr>
          <w:rFonts w:ascii="Times New Roman" w:eastAsia="StempelGaramond-Roman" w:hAnsi="Times New Roman" w:cs="Times New Roman"/>
          <w:color w:val="000000" w:themeColor="text1"/>
          <w:sz w:val="19"/>
          <w:szCs w:val="19"/>
        </w:rPr>
        <w:t>of 7.3b</w:t>
      </w:r>
      <w:r w:rsidR="00CD3399" w:rsidRPr="004141CE">
        <w:rPr>
          <w:rFonts w:ascii="Times New Roman" w:eastAsia="StempelGaramond-Roman" w:hAnsi="Times New Roman" w:cs="Times New Roman"/>
          <w:color w:val="000000" w:themeColor="text1"/>
          <w:sz w:val="19"/>
          <w:szCs w:val="19"/>
        </w:rPr>
        <w:t>, f</w:t>
      </w:r>
      <w:r w:rsidRPr="004141CE">
        <w:rPr>
          <w:rFonts w:ascii="Times New Roman" w:eastAsia="StempelGaramond-Roman" w:hAnsi="Times New Roman" w:cs="Times New Roman"/>
          <w:color w:val="000000" w:themeColor="text1"/>
          <w:sz w:val="19"/>
          <w:szCs w:val="19"/>
        </w:rPr>
        <w:t xml:space="preserve">ood security and </w:t>
      </w:r>
      <w:r w:rsidR="007E7266" w:rsidRPr="004141CE">
        <w:rPr>
          <w:rFonts w:ascii="Times New Roman" w:eastAsia="StempelGaramond-Roman" w:hAnsi="Times New Roman" w:cs="Times New Roman"/>
          <w:color w:val="000000" w:themeColor="text1"/>
          <w:sz w:val="19"/>
          <w:szCs w:val="19"/>
        </w:rPr>
        <w:t>nutrition</w:t>
      </w:r>
      <w:r w:rsidRPr="004141CE">
        <w:rPr>
          <w:rFonts w:ascii="Times New Roman" w:eastAsia="StempelGaramond-Roman" w:hAnsi="Times New Roman" w:cs="Times New Roman"/>
          <w:color w:val="000000" w:themeColor="text1"/>
          <w:sz w:val="19"/>
          <w:szCs w:val="19"/>
        </w:rPr>
        <w:t xml:space="preserve"> remains</w:t>
      </w:r>
      <w:r w:rsidR="00CD3399" w:rsidRPr="004141CE">
        <w:rPr>
          <w:rFonts w:ascii="Times New Roman" w:eastAsia="StempelGaramond-Roman" w:hAnsi="Times New Roman" w:cs="Times New Roman"/>
          <w:color w:val="000000" w:themeColor="text1"/>
          <w:sz w:val="19"/>
          <w:szCs w:val="19"/>
        </w:rPr>
        <w:t xml:space="preserve"> a challenge.</w:t>
      </w:r>
      <w:r w:rsidR="00FE3F21" w:rsidRPr="004141CE">
        <w:rPr>
          <w:rFonts w:ascii="Times New Roman" w:eastAsia="StempelGaramond-Roman" w:hAnsi="Times New Roman" w:cs="Times New Roman"/>
          <w:color w:val="000000" w:themeColor="text1"/>
          <w:sz w:val="19"/>
          <w:szCs w:val="19"/>
        </w:rPr>
        <w:t xml:space="preserve"> </w:t>
      </w:r>
      <w:r w:rsidR="008B184E" w:rsidRPr="004141CE">
        <w:rPr>
          <w:rFonts w:ascii="Times New Roman" w:eastAsia="StempelGaramond-Roman" w:hAnsi="Times New Roman" w:cs="Times New Roman"/>
          <w:color w:val="000000" w:themeColor="text1"/>
          <w:sz w:val="19"/>
          <w:szCs w:val="19"/>
        </w:rPr>
        <w:t xml:space="preserve">Undernourishment </w:t>
      </w:r>
      <w:r w:rsidR="007E7266" w:rsidRPr="004141CE">
        <w:rPr>
          <w:rFonts w:ascii="Times New Roman" w:eastAsia="StempelGaramond-Roman" w:hAnsi="Times New Roman" w:cs="Times New Roman"/>
          <w:color w:val="000000" w:themeColor="text1"/>
          <w:sz w:val="19"/>
          <w:szCs w:val="19"/>
        </w:rPr>
        <w:t>means the</w:t>
      </w:r>
      <w:r w:rsidR="008B184E" w:rsidRPr="004141CE">
        <w:rPr>
          <w:rFonts w:ascii="Times New Roman" w:eastAsia="StempelGaramond-Roman" w:hAnsi="Times New Roman" w:cs="Times New Roman"/>
          <w:color w:val="000000" w:themeColor="text1"/>
          <w:sz w:val="19"/>
          <w:szCs w:val="19"/>
        </w:rPr>
        <w:t xml:space="preserve"> state</w:t>
      </w:r>
      <w:r w:rsidR="007E7266" w:rsidRPr="004141CE">
        <w:rPr>
          <w:rFonts w:ascii="Times New Roman" w:eastAsia="StempelGaramond-Roman" w:hAnsi="Times New Roman" w:cs="Times New Roman"/>
          <w:color w:val="000000" w:themeColor="text1"/>
          <w:sz w:val="19"/>
          <w:szCs w:val="19"/>
        </w:rPr>
        <w:t xml:space="preserve"> </w:t>
      </w:r>
      <w:r w:rsidR="008B184E" w:rsidRPr="004141CE">
        <w:rPr>
          <w:rFonts w:ascii="Times New Roman" w:eastAsia="StempelGaramond-Roman" w:hAnsi="Times New Roman" w:cs="Times New Roman"/>
          <w:color w:val="000000" w:themeColor="text1"/>
          <w:sz w:val="19"/>
          <w:szCs w:val="19"/>
        </w:rPr>
        <w:t>of inability to acquire enough food</w:t>
      </w:r>
      <w:r w:rsidR="007E7266" w:rsidRPr="004141CE">
        <w:rPr>
          <w:rFonts w:ascii="Times New Roman" w:eastAsia="StempelGaramond-Roman" w:hAnsi="Times New Roman" w:cs="Times New Roman"/>
          <w:color w:val="000000" w:themeColor="text1"/>
          <w:sz w:val="19"/>
          <w:szCs w:val="19"/>
        </w:rPr>
        <w:t xml:space="preserve"> that lasts for a year</w:t>
      </w:r>
      <w:r w:rsidR="00EB7870" w:rsidRPr="004141CE">
        <w:rPr>
          <w:rFonts w:ascii="Times New Roman" w:eastAsia="StempelGaramond-Roman" w:hAnsi="Times New Roman" w:cs="Times New Roman"/>
          <w:color w:val="000000" w:themeColor="text1"/>
          <w:sz w:val="19"/>
          <w:szCs w:val="19"/>
        </w:rPr>
        <w:t>.</w:t>
      </w:r>
      <w:r w:rsidR="008B184E" w:rsidRPr="004141CE">
        <w:rPr>
          <w:rFonts w:ascii="Times New Roman" w:eastAsia="StempelGaramond-Roman" w:hAnsi="Times New Roman" w:cs="Times New Roman"/>
          <w:color w:val="000000" w:themeColor="text1"/>
          <w:sz w:val="19"/>
          <w:szCs w:val="19"/>
        </w:rPr>
        <w:t xml:space="preserve"> </w:t>
      </w:r>
      <w:r w:rsidR="00EB7870" w:rsidRPr="004141CE">
        <w:rPr>
          <w:rFonts w:ascii="Times New Roman" w:eastAsia="StempelGaramond-Roman" w:hAnsi="Times New Roman" w:cs="Times New Roman"/>
          <w:color w:val="000000" w:themeColor="text1"/>
          <w:sz w:val="19"/>
          <w:szCs w:val="19"/>
        </w:rPr>
        <w:t xml:space="preserve">It is also </w:t>
      </w:r>
      <w:r w:rsidR="008B184E" w:rsidRPr="004141CE">
        <w:rPr>
          <w:rFonts w:ascii="Times New Roman" w:eastAsia="StempelGaramond-Roman" w:hAnsi="Times New Roman" w:cs="Times New Roman"/>
          <w:color w:val="000000" w:themeColor="text1"/>
          <w:sz w:val="19"/>
          <w:szCs w:val="19"/>
        </w:rPr>
        <w:t>defined as</w:t>
      </w:r>
      <w:r w:rsidR="00713FA0" w:rsidRPr="004141CE">
        <w:rPr>
          <w:rFonts w:ascii="Times New Roman" w:eastAsia="StempelGaramond-Roman" w:hAnsi="Times New Roman" w:cs="Times New Roman"/>
          <w:color w:val="000000" w:themeColor="text1"/>
          <w:sz w:val="19"/>
          <w:szCs w:val="19"/>
        </w:rPr>
        <w:t xml:space="preserve"> a condition of</w:t>
      </w:r>
      <w:r w:rsidR="008B184E" w:rsidRPr="004141CE">
        <w:rPr>
          <w:rFonts w:ascii="Times New Roman" w:eastAsia="StempelGaramond-Roman" w:hAnsi="Times New Roman" w:cs="Times New Roman"/>
          <w:color w:val="000000" w:themeColor="text1"/>
          <w:sz w:val="19"/>
          <w:szCs w:val="19"/>
        </w:rPr>
        <w:t xml:space="preserve"> </w:t>
      </w:r>
      <w:r w:rsidR="00713FA0" w:rsidRPr="004141CE">
        <w:rPr>
          <w:rFonts w:ascii="Times New Roman" w:eastAsia="StempelGaramond-Roman" w:hAnsi="Times New Roman" w:cs="Times New Roman"/>
          <w:color w:val="000000" w:themeColor="text1"/>
          <w:sz w:val="19"/>
          <w:szCs w:val="19"/>
        </w:rPr>
        <w:t>taking food</w:t>
      </w:r>
      <w:r w:rsidR="008B184E" w:rsidRPr="004141CE">
        <w:rPr>
          <w:rFonts w:ascii="Times New Roman" w:eastAsia="StempelGaramond-Roman" w:hAnsi="Times New Roman" w:cs="Times New Roman"/>
          <w:color w:val="000000" w:themeColor="text1"/>
          <w:sz w:val="19"/>
          <w:szCs w:val="19"/>
        </w:rPr>
        <w:t xml:space="preserve"> </w:t>
      </w:r>
      <w:r w:rsidR="00713FA0" w:rsidRPr="004141CE">
        <w:rPr>
          <w:rFonts w:ascii="Times New Roman" w:eastAsia="StempelGaramond-Roman" w:hAnsi="Times New Roman" w:cs="Times New Roman"/>
          <w:color w:val="000000" w:themeColor="text1"/>
          <w:sz w:val="19"/>
          <w:szCs w:val="19"/>
        </w:rPr>
        <w:t>which is still not enough</w:t>
      </w:r>
      <w:r w:rsidR="008B184E" w:rsidRPr="004141CE">
        <w:rPr>
          <w:rFonts w:ascii="Times New Roman" w:eastAsia="StempelGaramond-Roman" w:hAnsi="Times New Roman" w:cs="Times New Roman"/>
          <w:color w:val="000000" w:themeColor="text1"/>
          <w:sz w:val="19"/>
          <w:szCs w:val="19"/>
        </w:rPr>
        <w:t xml:space="preserve"> to </w:t>
      </w:r>
      <w:r w:rsidR="00713FA0" w:rsidRPr="004141CE">
        <w:rPr>
          <w:rFonts w:ascii="Times New Roman" w:eastAsia="StempelGaramond-Roman" w:hAnsi="Times New Roman" w:cs="Times New Roman"/>
          <w:color w:val="000000" w:themeColor="text1"/>
          <w:sz w:val="19"/>
          <w:szCs w:val="19"/>
        </w:rPr>
        <w:t>satisfy the required</w:t>
      </w:r>
      <w:r w:rsidR="008B184E" w:rsidRPr="004141CE">
        <w:rPr>
          <w:rFonts w:ascii="Times New Roman" w:eastAsia="StempelGaramond-Roman" w:hAnsi="Times New Roman" w:cs="Times New Roman"/>
          <w:color w:val="000000" w:themeColor="text1"/>
          <w:sz w:val="19"/>
          <w:szCs w:val="19"/>
        </w:rPr>
        <w:t xml:space="preserve"> dietary energy. </w:t>
      </w:r>
      <w:r w:rsidR="00713FA0" w:rsidRPr="004141CE">
        <w:rPr>
          <w:rFonts w:ascii="Times New Roman" w:eastAsia="StempelGaramond-Roman" w:hAnsi="Times New Roman" w:cs="Times New Roman"/>
          <w:color w:val="000000" w:themeColor="text1"/>
          <w:sz w:val="19"/>
          <w:szCs w:val="19"/>
        </w:rPr>
        <w:t>Sufficient food is vital for living an active and healthy life. Yet, over one in every nine people</w:t>
      </w:r>
      <w:r w:rsidR="008B184E" w:rsidRPr="004141CE">
        <w:rPr>
          <w:rFonts w:ascii="Times New Roman" w:eastAsia="StempelGaramond-Roman" w:hAnsi="Times New Roman" w:cs="Times New Roman"/>
          <w:color w:val="000000" w:themeColor="text1"/>
          <w:sz w:val="19"/>
          <w:szCs w:val="19"/>
        </w:rPr>
        <w:t xml:space="preserve"> </w:t>
      </w:r>
      <w:r w:rsidR="00713FA0" w:rsidRPr="004141CE">
        <w:rPr>
          <w:rFonts w:ascii="Times New Roman" w:eastAsia="StempelGaramond-Roman" w:hAnsi="Times New Roman" w:cs="Times New Roman"/>
          <w:color w:val="000000" w:themeColor="text1"/>
          <w:sz w:val="19"/>
          <w:szCs w:val="19"/>
        </w:rPr>
        <w:t xml:space="preserve">out of </w:t>
      </w:r>
      <w:r w:rsidR="008B184E" w:rsidRPr="004141CE">
        <w:rPr>
          <w:rFonts w:ascii="Times New Roman" w:eastAsia="StempelGaramond-Roman" w:hAnsi="Times New Roman" w:cs="Times New Roman"/>
          <w:color w:val="000000" w:themeColor="text1"/>
          <w:sz w:val="19"/>
          <w:szCs w:val="19"/>
        </w:rPr>
        <w:t>793 million people in the world still lack</w:t>
      </w:r>
      <w:r w:rsidR="00713FA0" w:rsidRPr="004141CE">
        <w:rPr>
          <w:rFonts w:ascii="Times New Roman" w:eastAsia="StempelGaramond-Roman" w:hAnsi="Times New Roman" w:cs="Times New Roman"/>
          <w:color w:val="000000" w:themeColor="text1"/>
          <w:sz w:val="19"/>
          <w:szCs w:val="19"/>
        </w:rPr>
        <w:t xml:space="preserve"> sufficient food.</w:t>
      </w:r>
      <w:r w:rsidR="008B184E" w:rsidRPr="004141CE">
        <w:rPr>
          <w:rFonts w:ascii="Times New Roman" w:eastAsia="StempelGaramond-Roman" w:hAnsi="Times New Roman" w:cs="Times New Roman"/>
          <w:color w:val="000000" w:themeColor="text1"/>
          <w:sz w:val="19"/>
          <w:szCs w:val="19"/>
        </w:rPr>
        <w:t xml:space="preserve"> </w:t>
      </w:r>
      <w:r w:rsidR="00713FA0" w:rsidRPr="004141CE">
        <w:rPr>
          <w:rFonts w:ascii="Times New Roman" w:eastAsia="StempelGaramond-Roman" w:hAnsi="Times New Roman" w:cs="Times New Roman"/>
          <w:color w:val="000000" w:themeColor="text1"/>
          <w:sz w:val="19"/>
          <w:szCs w:val="19"/>
        </w:rPr>
        <w:t>P</w:t>
      </w:r>
      <w:r w:rsidR="008B184E" w:rsidRPr="004141CE">
        <w:rPr>
          <w:rFonts w:ascii="Times New Roman" w:eastAsia="StempelGaramond-Roman" w:hAnsi="Times New Roman" w:cs="Times New Roman"/>
          <w:color w:val="000000" w:themeColor="text1"/>
          <w:sz w:val="19"/>
          <w:szCs w:val="19"/>
        </w:rPr>
        <w:t xml:space="preserve">rogress has been </w:t>
      </w:r>
      <w:r w:rsidR="00713FA0" w:rsidRPr="004141CE">
        <w:rPr>
          <w:rFonts w:ascii="Times New Roman" w:eastAsia="StempelGaramond-Roman" w:hAnsi="Times New Roman" w:cs="Times New Roman"/>
          <w:color w:val="000000" w:themeColor="text1"/>
          <w:sz w:val="19"/>
          <w:szCs w:val="19"/>
        </w:rPr>
        <w:t>anticipated</w:t>
      </w:r>
      <w:r w:rsidR="008B184E" w:rsidRPr="004141CE">
        <w:rPr>
          <w:rFonts w:ascii="Times New Roman" w:eastAsia="StempelGaramond-Roman" w:hAnsi="Times New Roman" w:cs="Times New Roman"/>
          <w:color w:val="000000" w:themeColor="text1"/>
          <w:sz w:val="19"/>
          <w:szCs w:val="19"/>
        </w:rPr>
        <w:t xml:space="preserve"> </w:t>
      </w:r>
      <w:r w:rsidR="00713FA0" w:rsidRPr="004141CE">
        <w:rPr>
          <w:rFonts w:ascii="Times New Roman" w:eastAsia="StempelGaramond-Roman" w:hAnsi="Times New Roman" w:cs="Times New Roman"/>
          <w:color w:val="000000" w:themeColor="text1"/>
          <w:sz w:val="19"/>
          <w:szCs w:val="19"/>
        </w:rPr>
        <w:t>despite</w:t>
      </w:r>
      <w:r w:rsidR="008B184E" w:rsidRPr="004141CE">
        <w:rPr>
          <w:rFonts w:ascii="Times New Roman" w:eastAsia="StempelGaramond-Roman" w:hAnsi="Times New Roman" w:cs="Times New Roman"/>
          <w:color w:val="000000" w:themeColor="text1"/>
          <w:sz w:val="19"/>
          <w:szCs w:val="19"/>
        </w:rPr>
        <w:t xml:space="preserve"> significant population growth. </w:t>
      </w:r>
      <w:r w:rsidR="00713FA0" w:rsidRPr="004141CE">
        <w:rPr>
          <w:rFonts w:ascii="Times New Roman" w:eastAsia="StempelGaramond-Roman" w:hAnsi="Times New Roman" w:cs="Times New Roman"/>
          <w:color w:val="000000" w:themeColor="text1"/>
          <w:sz w:val="19"/>
          <w:szCs w:val="19"/>
        </w:rPr>
        <w:t>More suffer from undernourishment about t</w:t>
      </w:r>
      <w:r w:rsidR="008B184E" w:rsidRPr="004141CE">
        <w:rPr>
          <w:rFonts w:ascii="Times New Roman" w:eastAsia="StempelGaramond-Roman" w:hAnsi="Times New Roman" w:cs="Times New Roman"/>
          <w:color w:val="000000" w:themeColor="text1"/>
          <w:sz w:val="19"/>
          <w:szCs w:val="19"/>
        </w:rPr>
        <w:t xml:space="preserve">wo hundred and eighteen million fewer people than 25 years ago and 169 million fewer than a decade ago. </w:t>
      </w:r>
      <w:r w:rsidR="00900C0B" w:rsidRPr="004141CE">
        <w:rPr>
          <w:rFonts w:ascii="Times New Roman" w:eastAsia="StempelGaramond-Roman" w:hAnsi="Times New Roman" w:cs="Times New Roman"/>
          <w:color w:val="000000" w:themeColor="text1"/>
          <w:sz w:val="19"/>
          <w:szCs w:val="19"/>
        </w:rPr>
        <w:t xml:space="preserve">Africa </w:t>
      </w:r>
      <w:r w:rsidR="00F9152D" w:rsidRPr="004141CE">
        <w:rPr>
          <w:rFonts w:ascii="Times New Roman" w:eastAsia="StempelGaramond-Roman" w:hAnsi="Times New Roman" w:cs="Times New Roman"/>
          <w:color w:val="000000" w:themeColor="text1"/>
          <w:sz w:val="19"/>
          <w:szCs w:val="19"/>
        </w:rPr>
        <w:t>with the highest population of 1</w:t>
      </w:r>
      <w:r w:rsidR="0068388A" w:rsidRPr="004141CE">
        <w:rPr>
          <w:rFonts w:ascii="Times New Roman" w:eastAsia="StempelGaramond-Roman" w:hAnsi="Times New Roman" w:cs="Times New Roman"/>
          <w:color w:val="000000" w:themeColor="text1"/>
          <w:sz w:val="19"/>
          <w:szCs w:val="19"/>
        </w:rPr>
        <w:t>,</w:t>
      </w:r>
      <w:r w:rsidR="00DA76D6" w:rsidRPr="004141CE">
        <w:rPr>
          <w:rFonts w:ascii="Times New Roman" w:eastAsia="StempelGaramond-Roman" w:hAnsi="Times New Roman" w:cs="Times New Roman"/>
          <w:color w:val="000000" w:themeColor="text1"/>
          <w:sz w:val="19"/>
          <w:szCs w:val="19"/>
        </w:rPr>
        <w:t xml:space="preserve">138m </w:t>
      </w:r>
      <w:r w:rsidR="00713FA0" w:rsidRPr="004141CE">
        <w:rPr>
          <w:rFonts w:ascii="Times New Roman" w:eastAsia="StempelGaramond-Roman" w:hAnsi="Times New Roman" w:cs="Times New Roman"/>
          <w:color w:val="000000" w:themeColor="text1"/>
          <w:sz w:val="19"/>
          <w:szCs w:val="19"/>
        </w:rPr>
        <w:t>got</w:t>
      </w:r>
      <w:r w:rsidR="00F9152D" w:rsidRPr="004141CE">
        <w:rPr>
          <w:rFonts w:ascii="Times New Roman" w:eastAsia="StempelGaramond-Roman" w:hAnsi="Times New Roman" w:cs="Times New Roman"/>
          <w:color w:val="000000" w:themeColor="text1"/>
          <w:sz w:val="19"/>
          <w:szCs w:val="19"/>
        </w:rPr>
        <w:t xml:space="preserve"> the </w:t>
      </w:r>
      <w:r w:rsidR="00713FA0" w:rsidRPr="004141CE">
        <w:rPr>
          <w:rFonts w:ascii="Times New Roman" w:eastAsia="StempelGaramond-Roman" w:hAnsi="Times New Roman" w:cs="Times New Roman"/>
          <w:color w:val="000000" w:themeColor="text1"/>
          <w:sz w:val="19"/>
          <w:szCs w:val="19"/>
        </w:rPr>
        <w:t>most</w:t>
      </w:r>
      <w:r w:rsidR="00F9152D" w:rsidRPr="004141CE">
        <w:rPr>
          <w:rFonts w:ascii="Times New Roman" w:eastAsia="StempelGaramond-Roman" w:hAnsi="Times New Roman" w:cs="Times New Roman"/>
          <w:color w:val="000000" w:themeColor="text1"/>
          <w:sz w:val="19"/>
          <w:szCs w:val="19"/>
        </w:rPr>
        <w:t xml:space="preserve"> percentage of undernourishment with 20%</w:t>
      </w:r>
      <w:r w:rsidR="0068388A" w:rsidRPr="004141CE">
        <w:rPr>
          <w:rFonts w:ascii="Times New Roman" w:eastAsia="StempelGaramond-Roman" w:hAnsi="Times New Roman" w:cs="Times New Roman"/>
          <w:color w:val="000000" w:themeColor="text1"/>
          <w:sz w:val="19"/>
          <w:szCs w:val="19"/>
        </w:rPr>
        <w:t xml:space="preserve"> as of 2014</w:t>
      </w:r>
      <w:r w:rsidR="00F9152D" w:rsidRPr="004141CE">
        <w:rPr>
          <w:rFonts w:ascii="Times New Roman" w:eastAsia="StempelGaramond-Roman" w:hAnsi="Times New Roman" w:cs="Times New Roman"/>
          <w:color w:val="000000" w:themeColor="text1"/>
          <w:sz w:val="19"/>
          <w:szCs w:val="19"/>
        </w:rPr>
        <w:t>.</w:t>
      </w:r>
      <w:r w:rsidR="0068388A" w:rsidRPr="004141CE">
        <w:rPr>
          <w:rFonts w:ascii="Times New Roman" w:eastAsia="StempelGaramond-Roman" w:hAnsi="Times New Roman" w:cs="Times New Roman"/>
          <w:color w:val="000000" w:themeColor="text1"/>
          <w:sz w:val="19"/>
          <w:szCs w:val="19"/>
        </w:rPr>
        <w:t xml:space="preserve"> Asia ranked second</w:t>
      </w:r>
      <w:r w:rsidR="00DA76D6" w:rsidRPr="004141CE">
        <w:rPr>
          <w:rFonts w:ascii="Times New Roman" w:eastAsia="StempelGaramond-Roman" w:hAnsi="Times New Roman" w:cs="Times New Roman"/>
          <w:color w:val="000000" w:themeColor="text1"/>
          <w:sz w:val="19"/>
          <w:szCs w:val="19"/>
        </w:rPr>
        <w:t xml:space="preserve"> in </w:t>
      </w:r>
      <w:r w:rsidR="00C6417F" w:rsidRPr="004141CE">
        <w:rPr>
          <w:rFonts w:ascii="Times New Roman" w:eastAsia="StempelGaramond-Roman" w:hAnsi="Times New Roman" w:cs="Times New Roman"/>
          <w:color w:val="000000" w:themeColor="text1"/>
          <w:sz w:val="19"/>
          <w:szCs w:val="19"/>
        </w:rPr>
        <w:t>population of</w:t>
      </w:r>
      <w:r w:rsidR="00DA76D6" w:rsidRPr="004141CE">
        <w:rPr>
          <w:rFonts w:ascii="Times New Roman" w:eastAsia="StempelGaramond-Roman" w:hAnsi="Times New Roman" w:cs="Times New Roman"/>
          <w:color w:val="000000" w:themeColor="text1"/>
          <w:sz w:val="19"/>
          <w:szCs w:val="19"/>
        </w:rPr>
        <w:t xml:space="preserve"> 4,342m</w:t>
      </w:r>
      <w:r w:rsidR="0068388A" w:rsidRPr="004141CE">
        <w:rPr>
          <w:rFonts w:ascii="Times New Roman" w:eastAsia="StempelGaramond-Roman" w:hAnsi="Times New Roman" w:cs="Times New Roman"/>
          <w:color w:val="000000" w:themeColor="text1"/>
          <w:sz w:val="19"/>
          <w:szCs w:val="19"/>
        </w:rPr>
        <w:t xml:space="preserve">, </w:t>
      </w:r>
      <w:r w:rsidR="0068388A" w:rsidRPr="004141CE">
        <w:rPr>
          <w:rFonts w:ascii="Times New Roman" w:eastAsia="StempelGaramond-Roman" w:hAnsi="Times New Roman" w:cs="Times New Roman"/>
          <w:sz w:val="19"/>
          <w:szCs w:val="19"/>
        </w:rPr>
        <w:t>fol</w:t>
      </w:r>
      <w:r w:rsidR="00DA76D6" w:rsidRPr="004141CE">
        <w:rPr>
          <w:rFonts w:ascii="Times New Roman" w:eastAsia="StempelGaramond-Roman" w:hAnsi="Times New Roman" w:cs="Times New Roman"/>
          <w:sz w:val="19"/>
          <w:szCs w:val="19"/>
        </w:rPr>
        <w:t>lowed by Latin America with 623m</w:t>
      </w:r>
      <w:r w:rsidR="0068388A" w:rsidRPr="004141CE">
        <w:rPr>
          <w:rFonts w:ascii="Times New Roman" w:eastAsia="StempelGaramond-Roman" w:hAnsi="Times New Roman" w:cs="Times New Roman"/>
          <w:sz w:val="19"/>
          <w:szCs w:val="19"/>
        </w:rPr>
        <w:t xml:space="preserve"> and </w:t>
      </w:r>
      <w:r w:rsidR="0068388A" w:rsidRPr="004141CE">
        <w:rPr>
          <w:rFonts w:ascii="Times New Roman" w:eastAsia="StempelGaramond-Roman" w:hAnsi="Times New Roman" w:cs="Times New Roman"/>
          <w:color w:val="000000" w:themeColor="text1"/>
          <w:sz w:val="19"/>
          <w:szCs w:val="19"/>
        </w:rPr>
        <w:t>Oce</w:t>
      </w:r>
      <w:r w:rsidR="00EB7870" w:rsidRPr="004141CE">
        <w:rPr>
          <w:rFonts w:ascii="Times New Roman" w:eastAsia="StempelGaramond-Roman" w:hAnsi="Times New Roman" w:cs="Times New Roman"/>
          <w:color w:val="000000" w:themeColor="text1"/>
          <w:sz w:val="19"/>
          <w:szCs w:val="19"/>
        </w:rPr>
        <w:t>a</w:t>
      </w:r>
      <w:r w:rsidR="0068388A" w:rsidRPr="004141CE">
        <w:rPr>
          <w:rFonts w:ascii="Times New Roman" w:eastAsia="StempelGaramond-Roman" w:hAnsi="Times New Roman" w:cs="Times New Roman"/>
          <w:color w:val="000000" w:themeColor="text1"/>
          <w:sz w:val="19"/>
          <w:szCs w:val="19"/>
        </w:rPr>
        <w:t xml:space="preserve">nia with </w:t>
      </w:r>
      <w:r w:rsidR="00DA76D6" w:rsidRPr="004141CE">
        <w:rPr>
          <w:rFonts w:ascii="Times New Roman" w:eastAsia="StempelGaramond-Roman" w:hAnsi="Times New Roman" w:cs="Times New Roman"/>
          <w:color w:val="000000" w:themeColor="text1"/>
          <w:sz w:val="19"/>
          <w:szCs w:val="19"/>
        </w:rPr>
        <w:t>10m</w:t>
      </w:r>
      <w:r w:rsidR="0068388A" w:rsidRPr="004141CE">
        <w:rPr>
          <w:rFonts w:ascii="Times New Roman" w:eastAsia="StempelGaramond-Roman" w:hAnsi="Times New Roman" w:cs="Times New Roman"/>
          <w:color w:val="000000" w:themeColor="text1"/>
          <w:sz w:val="19"/>
          <w:szCs w:val="19"/>
        </w:rPr>
        <w:t>. While second highest % undernourishment was in Oce</w:t>
      </w:r>
      <w:r w:rsidR="00FD3655" w:rsidRPr="004141CE">
        <w:rPr>
          <w:rFonts w:ascii="Times New Roman" w:eastAsia="StempelGaramond-Roman" w:hAnsi="Times New Roman" w:cs="Times New Roman"/>
          <w:color w:val="000000" w:themeColor="text1"/>
          <w:sz w:val="19"/>
          <w:szCs w:val="19"/>
        </w:rPr>
        <w:t>a</w:t>
      </w:r>
      <w:r w:rsidR="0068388A" w:rsidRPr="004141CE">
        <w:rPr>
          <w:rFonts w:ascii="Times New Roman" w:eastAsia="StempelGaramond-Roman" w:hAnsi="Times New Roman" w:cs="Times New Roman"/>
          <w:color w:val="000000" w:themeColor="text1"/>
          <w:sz w:val="19"/>
          <w:szCs w:val="19"/>
        </w:rPr>
        <w:t>nia (14</w:t>
      </w:r>
      <w:r w:rsidR="00EB7870" w:rsidRPr="004141CE">
        <w:rPr>
          <w:rFonts w:ascii="Times New Roman" w:eastAsia="StempelGaramond-Roman" w:hAnsi="Times New Roman" w:cs="Times New Roman"/>
          <w:color w:val="000000" w:themeColor="text1"/>
          <w:sz w:val="19"/>
          <w:szCs w:val="19"/>
        </w:rPr>
        <w:t>%</w:t>
      </w:r>
      <w:r w:rsidR="0068388A" w:rsidRPr="004141CE">
        <w:rPr>
          <w:rFonts w:ascii="Times New Roman" w:eastAsia="StempelGaramond-Roman" w:hAnsi="Times New Roman" w:cs="Times New Roman"/>
          <w:color w:val="000000" w:themeColor="text1"/>
          <w:sz w:val="19"/>
          <w:szCs w:val="19"/>
        </w:rPr>
        <w:t>), followe</w:t>
      </w:r>
      <w:r w:rsidR="0068388A" w:rsidRPr="004141CE">
        <w:rPr>
          <w:rFonts w:ascii="Times New Roman" w:eastAsia="StempelGaramond-Roman" w:hAnsi="Times New Roman" w:cs="Times New Roman"/>
          <w:sz w:val="19"/>
          <w:szCs w:val="19"/>
        </w:rPr>
        <w:t>d by Asia (12</w:t>
      </w:r>
      <w:r w:rsidR="00EB7870" w:rsidRPr="004141CE">
        <w:rPr>
          <w:rFonts w:ascii="Times New Roman" w:eastAsia="StempelGaramond-Roman" w:hAnsi="Times New Roman" w:cs="Times New Roman"/>
          <w:sz w:val="19"/>
          <w:szCs w:val="19"/>
        </w:rPr>
        <w:t>%</w:t>
      </w:r>
      <w:r w:rsidR="0068388A" w:rsidRPr="004141CE">
        <w:rPr>
          <w:rFonts w:ascii="Times New Roman" w:eastAsia="StempelGaramond-Roman" w:hAnsi="Times New Roman" w:cs="Times New Roman"/>
          <w:sz w:val="19"/>
          <w:szCs w:val="19"/>
        </w:rPr>
        <w:t>) and Latin America (6</w:t>
      </w:r>
      <w:r w:rsidR="00EB7870" w:rsidRPr="004141CE">
        <w:rPr>
          <w:rFonts w:ascii="Times New Roman" w:eastAsia="StempelGaramond-Roman" w:hAnsi="Times New Roman" w:cs="Times New Roman"/>
          <w:sz w:val="19"/>
          <w:szCs w:val="19"/>
        </w:rPr>
        <w:t>%</w:t>
      </w:r>
      <w:r w:rsidR="0068388A" w:rsidRPr="004141CE">
        <w:rPr>
          <w:rFonts w:ascii="Times New Roman" w:eastAsia="StempelGaramond-Roman" w:hAnsi="Times New Roman" w:cs="Times New Roman"/>
          <w:sz w:val="19"/>
          <w:szCs w:val="19"/>
        </w:rPr>
        <w:t xml:space="preserve">). </w:t>
      </w:r>
    </w:p>
    <w:p w:rsidR="00421206" w:rsidRPr="004141CE" w:rsidRDefault="00421206"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lastRenderedPageBreak/>
        <w:t>In the South Pacific as of 2017, highest population was Papua New Guinea (7,945,690), followed by Fiji (902,930), Solomon Islands (608,140), Vanuatu (275,603), Samoa (195,870), Kiribati (108,550), Tonga (107,820) and Cook Islands (20,780). Percentage of undernourishment was high in Solomon Islands (13.9</w:t>
      </w:r>
      <w:r w:rsidR="003E58A2" w:rsidRPr="004141CE">
        <w:rPr>
          <w:rFonts w:ascii="Times New Roman" w:hAnsi="Times New Roman" w:cs="Times New Roman"/>
          <w:sz w:val="19"/>
          <w:szCs w:val="19"/>
        </w:rPr>
        <w:t>%</w:t>
      </w:r>
      <w:r w:rsidRPr="004141CE">
        <w:rPr>
          <w:rFonts w:ascii="Times New Roman" w:hAnsi="Times New Roman" w:cs="Times New Roman"/>
          <w:sz w:val="19"/>
          <w:szCs w:val="19"/>
        </w:rPr>
        <w:t>) and Vanuatu (6.9</w:t>
      </w:r>
      <w:r w:rsidR="003E58A2" w:rsidRPr="004141CE">
        <w:rPr>
          <w:rFonts w:ascii="Times New Roman" w:hAnsi="Times New Roman" w:cs="Times New Roman"/>
          <w:sz w:val="19"/>
          <w:szCs w:val="19"/>
        </w:rPr>
        <w:t>%</w:t>
      </w:r>
      <w:r w:rsidRPr="004141CE">
        <w:rPr>
          <w:rFonts w:ascii="Times New Roman" w:hAnsi="Times New Roman" w:cs="Times New Roman"/>
          <w:sz w:val="19"/>
          <w:szCs w:val="19"/>
        </w:rPr>
        <w:t>) compared to Fiji (4.6</w:t>
      </w:r>
      <w:r w:rsidR="003E58A2" w:rsidRPr="004141CE">
        <w:rPr>
          <w:rFonts w:ascii="Times New Roman" w:hAnsi="Times New Roman" w:cs="Times New Roman"/>
          <w:sz w:val="19"/>
          <w:szCs w:val="19"/>
        </w:rPr>
        <w:t>%</w:t>
      </w:r>
      <w:r w:rsidRPr="004141CE">
        <w:rPr>
          <w:rFonts w:ascii="Times New Roman" w:hAnsi="Times New Roman" w:cs="Times New Roman"/>
          <w:sz w:val="19"/>
          <w:szCs w:val="19"/>
        </w:rPr>
        <w:t>), Kiribati (3.3</w:t>
      </w:r>
      <w:r w:rsidR="003E58A2" w:rsidRPr="004141CE">
        <w:rPr>
          <w:rFonts w:ascii="Times New Roman" w:hAnsi="Times New Roman" w:cs="Times New Roman"/>
          <w:sz w:val="19"/>
          <w:szCs w:val="19"/>
        </w:rPr>
        <w:t>%</w:t>
      </w:r>
      <w:r w:rsidRPr="004141CE">
        <w:rPr>
          <w:rFonts w:ascii="Times New Roman" w:hAnsi="Times New Roman" w:cs="Times New Roman"/>
          <w:sz w:val="19"/>
          <w:szCs w:val="19"/>
        </w:rPr>
        <w:t>) and Samoa (3</w:t>
      </w:r>
      <w:r w:rsidR="003E58A2"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p>
    <w:p w:rsidR="009B197E" w:rsidRPr="004141CE" w:rsidRDefault="009B197E"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There is more total food importation</w:t>
      </w:r>
      <w:r w:rsidR="00FD3655" w:rsidRPr="004141CE">
        <w:rPr>
          <w:rFonts w:ascii="Times New Roman" w:eastAsia="StempelGaramond-Roman" w:hAnsi="Times New Roman" w:cs="Times New Roman"/>
          <w:color w:val="000000" w:themeColor="text1"/>
          <w:sz w:val="19"/>
          <w:szCs w:val="19"/>
        </w:rPr>
        <w:t xml:space="preserve"> (</w:t>
      </w:r>
      <w:r w:rsidR="009C7BC0" w:rsidRPr="004141CE">
        <w:rPr>
          <w:rFonts w:ascii="Times New Roman" w:eastAsia="StempelGaramond-Roman" w:hAnsi="Times New Roman" w:cs="Times New Roman"/>
          <w:color w:val="000000" w:themeColor="text1"/>
          <w:sz w:val="19"/>
          <w:szCs w:val="19"/>
        </w:rPr>
        <w:t>$</w:t>
      </w:r>
      <w:r w:rsidR="00FD3655" w:rsidRPr="004141CE">
        <w:rPr>
          <w:rFonts w:ascii="Times New Roman" w:eastAsia="StempelGaramond-Roman" w:hAnsi="Times New Roman" w:cs="Times New Roman"/>
          <w:color w:val="000000" w:themeColor="text1"/>
          <w:sz w:val="19"/>
          <w:szCs w:val="19"/>
        </w:rPr>
        <w:t>966,964m</w:t>
      </w:r>
      <w:r w:rsidR="008D0240" w:rsidRPr="004141CE">
        <w:rPr>
          <w:rFonts w:ascii="Times New Roman" w:eastAsia="StempelGaramond-Roman" w:hAnsi="Times New Roman" w:cs="Times New Roman"/>
          <w:color w:val="000000" w:themeColor="text1"/>
          <w:sz w:val="19"/>
          <w:szCs w:val="19"/>
        </w:rPr>
        <w:t>)</w:t>
      </w:r>
      <w:r w:rsidRPr="004141CE">
        <w:rPr>
          <w:rFonts w:ascii="Times New Roman" w:eastAsia="StempelGaramond-Roman" w:hAnsi="Times New Roman" w:cs="Times New Roman"/>
          <w:color w:val="000000" w:themeColor="text1"/>
          <w:sz w:val="19"/>
          <w:szCs w:val="19"/>
        </w:rPr>
        <w:t xml:space="preserve"> than exportation</w:t>
      </w:r>
      <w:r w:rsidR="00FD3655" w:rsidRPr="004141CE">
        <w:rPr>
          <w:rFonts w:ascii="Times New Roman" w:eastAsia="StempelGaramond-Roman" w:hAnsi="Times New Roman" w:cs="Times New Roman"/>
          <w:color w:val="000000" w:themeColor="text1"/>
          <w:sz w:val="19"/>
          <w:szCs w:val="19"/>
        </w:rPr>
        <w:t xml:space="preserve"> (</w:t>
      </w:r>
      <w:r w:rsidR="009C7BC0" w:rsidRPr="004141CE">
        <w:rPr>
          <w:rFonts w:ascii="Times New Roman" w:eastAsia="StempelGaramond-Roman" w:hAnsi="Times New Roman" w:cs="Times New Roman"/>
          <w:color w:val="000000" w:themeColor="text1"/>
          <w:sz w:val="19"/>
          <w:szCs w:val="19"/>
        </w:rPr>
        <w:t>$</w:t>
      </w:r>
      <w:r w:rsidR="00FD3655" w:rsidRPr="004141CE">
        <w:rPr>
          <w:rFonts w:ascii="Times New Roman" w:eastAsia="StempelGaramond-Roman" w:hAnsi="Times New Roman" w:cs="Times New Roman"/>
          <w:color w:val="000000" w:themeColor="text1"/>
          <w:sz w:val="19"/>
          <w:szCs w:val="19"/>
        </w:rPr>
        <w:t>945,572m</w:t>
      </w:r>
      <w:r w:rsidR="008D0240" w:rsidRPr="004141CE">
        <w:rPr>
          <w:rFonts w:ascii="Times New Roman" w:eastAsia="StempelGaramond-Roman" w:hAnsi="Times New Roman" w:cs="Times New Roman"/>
          <w:color w:val="000000" w:themeColor="text1"/>
          <w:sz w:val="19"/>
          <w:szCs w:val="19"/>
        </w:rPr>
        <w:t>)</w:t>
      </w:r>
      <w:r w:rsidRPr="004141CE">
        <w:rPr>
          <w:rFonts w:ascii="Times New Roman" w:eastAsia="StempelGaramond-Roman" w:hAnsi="Times New Roman" w:cs="Times New Roman"/>
          <w:color w:val="000000" w:themeColor="text1"/>
          <w:sz w:val="19"/>
          <w:szCs w:val="19"/>
        </w:rPr>
        <w:t xml:space="preserve"> worldwide. </w:t>
      </w:r>
      <w:r w:rsidR="008D0240" w:rsidRPr="004141CE">
        <w:rPr>
          <w:rFonts w:ascii="Times New Roman" w:eastAsia="StempelGaramond-Roman" w:hAnsi="Times New Roman" w:cs="Times New Roman"/>
          <w:color w:val="000000" w:themeColor="text1"/>
          <w:sz w:val="19"/>
          <w:szCs w:val="19"/>
        </w:rPr>
        <w:t xml:space="preserve"> </w:t>
      </w:r>
      <w:r w:rsidRPr="004141CE">
        <w:rPr>
          <w:rFonts w:ascii="Times New Roman" w:eastAsia="StempelGaramond-Roman" w:hAnsi="Times New Roman" w:cs="Times New Roman"/>
          <w:color w:val="000000" w:themeColor="text1"/>
          <w:sz w:val="19"/>
          <w:szCs w:val="19"/>
        </w:rPr>
        <w:t xml:space="preserve">For instance, Asia had </w:t>
      </w:r>
      <w:r w:rsidR="009C7BC0" w:rsidRPr="004141CE">
        <w:rPr>
          <w:rFonts w:ascii="Times New Roman" w:eastAsia="StempelGaramond-Roman" w:hAnsi="Times New Roman" w:cs="Times New Roman"/>
          <w:color w:val="000000" w:themeColor="text1"/>
          <w:sz w:val="19"/>
          <w:szCs w:val="19"/>
        </w:rPr>
        <w:t>$</w:t>
      </w:r>
      <w:r w:rsidRPr="004141CE">
        <w:rPr>
          <w:rFonts w:ascii="Times New Roman" w:eastAsia="StempelGaramond-Roman" w:hAnsi="Times New Roman" w:cs="Times New Roman"/>
          <w:color w:val="000000" w:themeColor="text1"/>
          <w:sz w:val="19"/>
          <w:szCs w:val="19"/>
        </w:rPr>
        <w:t>325,015</w:t>
      </w:r>
      <w:r w:rsidR="00892E5E" w:rsidRPr="004141CE">
        <w:rPr>
          <w:rFonts w:ascii="Times New Roman" w:eastAsia="StempelGaramond-Roman" w:hAnsi="Times New Roman" w:cs="Times New Roman"/>
          <w:color w:val="000000" w:themeColor="text1"/>
          <w:sz w:val="19"/>
          <w:szCs w:val="19"/>
        </w:rPr>
        <w:t xml:space="preserve">m </w:t>
      </w:r>
      <w:r w:rsidRPr="004141CE">
        <w:rPr>
          <w:rFonts w:ascii="Times New Roman" w:eastAsia="StempelGaramond-Roman" w:hAnsi="Times New Roman" w:cs="Times New Roman"/>
          <w:color w:val="000000" w:themeColor="text1"/>
          <w:sz w:val="19"/>
          <w:szCs w:val="19"/>
        </w:rPr>
        <w:t xml:space="preserve">food imports over </w:t>
      </w:r>
      <w:r w:rsidR="009C7BC0" w:rsidRPr="004141CE">
        <w:rPr>
          <w:rFonts w:ascii="Times New Roman" w:eastAsia="StempelGaramond-Roman" w:hAnsi="Times New Roman" w:cs="Times New Roman"/>
          <w:color w:val="000000" w:themeColor="text1"/>
          <w:sz w:val="19"/>
          <w:szCs w:val="19"/>
        </w:rPr>
        <w:t>$</w:t>
      </w:r>
      <w:r w:rsidRPr="004141CE">
        <w:rPr>
          <w:rFonts w:ascii="Times New Roman" w:eastAsia="StempelGaramond-Roman" w:hAnsi="Times New Roman" w:cs="Times New Roman"/>
          <w:color w:val="000000" w:themeColor="text1"/>
          <w:sz w:val="19"/>
          <w:szCs w:val="19"/>
        </w:rPr>
        <w:t>181,141</w:t>
      </w:r>
      <w:r w:rsidR="009C7BC0" w:rsidRPr="004141CE">
        <w:rPr>
          <w:rFonts w:ascii="Times New Roman" w:eastAsia="StempelGaramond-Roman" w:hAnsi="Times New Roman" w:cs="Times New Roman"/>
          <w:color w:val="000000" w:themeColor="text1"/>
          <w:sz w:val="19"/>
          <w:szCs w:val="19"/>
        </w:rPr>
        <w:t>m</w:t>
      </w:r>
      <w:r w:rsidRPr="004141CE">
        <w:rPr>
          <w:rFonts w:ascii="Times New Roman" w:eastAsia="StempelGaramond-Roman" w:hAnsi="Times New Roman" w:cs="Times New Roman"/>
          <w:color w:val="000000" w:themeColor="text1"/>
          <w:sz w:val="19"/>
          <w:szCs w:val="19"/>
        </w:rPr>
        <w:t xml:space="preserve"> food exports.</w:t>
      </w:r>
      <w:r w:rsidR="008B184E" w:rsidRPr="004141CE">
        <w:rPr>
          <w:rFonts w:ascii="Times New Roman" w:eastAsia="StempelGaramond-Roman" w:hAnsi="Times New Roman" w:cs="Times New Roman"/>
          <w:color w:val="000000" w:themeColor="text1"/>
          <w:sz w:val="19"/>
          <w:szCs w:val="19"/>
        </w:rPr>
        <w:t xml:space="preserve"> In Africa, there is </w:t>
      </w:r>
      <w:r w:rsidR="009C7BC0" w:rsidRPr="004141CE">
        <w:rPr>
          <w:rFonts w:ascii="Times New Roman" w:eastAsia="StempelGaramond-Roman" w:hAnsi="Times New Roman" w:cs="Times New Roman"/>
          <w:color w:val="000000" w:themeColor="text1"/>
          <w:sz w:val="19"/>
          <w:szCs w:val="19"/>
        </w:rPr>
        <w:t>$</w:t>
      </w:r>
      <w:r w:rsidR="008B184E" w:rsidRPr="004141CE">
        <w:rPr>
          <w:rFonts w:ascii="Times New Roman" w:eastAsia="StempelGaramond-Roman" w:hAnsi="Times New Roman" w:cs="Times New Roman"/>
          <w:color w:val="000000" w:themeColor="text1"/>
          <w:sz w:val="19"/>
          <w:szCs w:val="19"/>
        </w:rPr>
        <w:t>70,074</w:t>
      </w:r>
      <w:r w:rsidR="009C7BC0" w:rsidRPr="004141CE">
        <w:rPr>
          <w:rFonts w:ascii="Times New Roman" w:eastAsia="StempelGaramond-Roman" w:hAnsi="Times New Roman" w:cs="Times New Roman"/>
          <w:color w:val="000000" w:themeColor="text1"/>
          <w:sz w:val="19"/>
          <w:szCs w:val="19"/>
        </w:rPr>
        <w:t>m</w:t>
      </w:r>
      <w:r w:rsidRPr="004141CE">
        <w:rPr>
          <w:rFonts w:ascii="Times New Roman" w:eastAsia="StempelGaramond-Roman" w:hAnsi="Times New Roman" w:cs="Times New Roman"/>
          <w:color w:val="000000" w:themeColor="text1"/>
          <w:sz w:val="19"/>
          <w:szCs w:val="19"/>
        </w:rPr>
        <w:t xml:space="preserve"> </w:t>
      </w:r>
      <w:r w:rsidR="00A1357D" w:rsidRPr="004141CE">
        <w:rPr>
          <w:rFonts w:ascii="Times New Roman" w:eastAsia="StempelGaramond-Roman" w:hAnsi="Times New Roman" w:cs="Times New Roman"/>
          <w:color w:val="000000" w:themeColor="text1"/>
          <w:sz w:val="19"/>
          <w:szCs w:val="19"/>
        </w:rPr>
        <w:t xml:space="preserve">food imports over </w:t>
      </w:r>
      <w:r w:rsidR="009C7BC0" w:rsidRPr="004141CE">
        <w:rPr>
          <w:rFonts w:ascii="Times New Roman" w:eastAsia="StempelGaramond-Roman" w:hAnsi="Times New Roman" w:cs="Times New Roman"/>
          <w:color w:val="000000" w:themeColor="text1"/>
          <w:sz w:val="19"/>
          <w:szCs w:val="19"/>
        </w:rPr>
        <w:t>$</w:t>
      </w:r>
      <w:r w:rsidR="00A1357D" w:rsidRPr="004141CE">
        <w:rPr>
          <w:rFonts w:ascii="Times New Roman" w:eastAsia="StempelGaramond-Roman" w:hAnsi="Times New Roman" w:cs="Times New Roman"/>
          <w:color w:val="000000" w:themeColor="text1"/>
          <w:sz w:val="19"/>
          <w:szCs w:val="19"/>
        </w:rPr>
        <w:t>28,015</w:t>
      </w:r>
      <w:r w:rsidR="009C7BC0" w:rsidRPr="004141CE">
        <w:rPr>
          <w:rFonts w:ascii="Times New Roman" w:eastAsia="StempelGaramond-Roman" w:hAnsi="Times New Roman" w:cs="Times New Roman"/>
          <w:color w:val="000000" w:themeColor="text1"/>
          <w:sz w:val="19"/>
          <w:szCs w:val="19"/>
        </w:rPr>
        <w:t>m</w:t>
      </w:r>
      <w:r w:rsidR="00A1357D" w:rsidRPr="004141CE">
        <w:rPr>
          <w:rFonts w:ascii="Times New Roman" w:eastAsia="StempelGaramond-Roman" w:hAnsi="Times New Roman" w:cs="Times New Roman"/>
          <w:color w:val="000000" w:themeColor="text1"/>
          <w:sz w:val="19"/>
          <w:szCs w:val="19"/>
        </w:rPr>
        <w:t xml:space="preserve"> food exports. However, Latin America and Oceania had more food exports over food imports with </w:t>
      </w:r>
      <w:r w:rsidR="009C7BC0" w:rsidRPr="004141CE">
        <w:rPr>
          <w:rFonts w:ascii="Times New Roman" w:eastAsia="StempelGaramond-Roman" w:hAnsi="Times New Roman" w:cs="Times New Roman"/>
          <w:color w:val="000000" w:themeColor="text1"/>
          <w:sz w:val="19"/>
          <w:szCs w:val="19"/>
        </w:rPr>
        <w:t>$</w:t>
      </w:r>
      <w:r w:rsidR="00A1357D" w:rsidRPr="004141CE">
        <w:rPr>
          <w:rFonts w:ascii="Times New Roman" w:eastAsia="StempelGaramond-Roman" w:hAnsi="Times New Roman" w:cs="Times New Roman"/>
          <w:color w:val="000000" w:themeColor="text1"/>
          <w:sz w:val="19"/>
          <w:szCs w:val="19"/>
        </w:rPr>
        <w:t>142,567</w:t>
      </w:r>
      <w:r w:rsidR="009C7BC0" w:rsidRPr="004141CE">
        <w:rPr>
          <w:rFonts w:ascii="Times New Roman" w:eastAsia="StempelGaramond-Roman" w:hAnsi="Times New Roman" w:cs="Times New Roman"/>
          <w:color w:val="000000" w:themeColor="text1"/>
          <w:sz w:val="19"/>
          <w:szCs w:val="19"/>
        </w:rPr>
        <w:t>m</w:t>
      </w:r>
      <w:r w:rsidR="00A1357D" w:rsidRPr="004141CE">
        <w:rPr>
          <w:rFonts w:ascii="Times New Roman" w:eastAsia="StempelGaramond-Roman" w:hAnsi="Times New Roman" w:cs="Times New Roman"/>
          <w:color w:val="000000" w:themeColor="text1"/>
          <w:sz w:val="19"/>
          <w:szCs w:val="19"/>
        </w:rPr>
        <w:t xml:space="preserve"> and </w:t>
      </w:r>
      <w:r w:rsidR="009C7BC0" w:rsidRPr="004141CE">
        <w:rPr>
          <w:rFonts w:ascii="Times New Roman" w:eastAsia="StempelGaramond-Roman" w:hAnsi="Times New Roman" w:cs="Times New Roman"/>
          <w:color w:val="000000" w:themeColor="text1"/>
          <w:sz w:val="19"/>
          <w:szCs w:val="19"/>
        </w:rPr>
        <w:t>$</w:t>
      </w:r>
      <w:r w:rsidR="00A1357D" w:rsidRPr="004141CE">
        <w:rPr>
          <w:rFonts w:ascii="Times New Roman" w:eastAsia="StempelGaramond-Roman" w:hAnsi="Times New Roman" w:cs="Times New Roman"/>
          <w:color w:val="000000" w:themeColor="text1"/>
          <w:sz w:val="19"/>
          <w:szCs w:val="19"/>
        </w:rPr>
        <w:t>45,536</w:t>
      </w:r>
      <w:r w:rsidR="009C7BC0" w:rsidRPr="004141CE">
        <w:rPr>
          <w:rFonts w:ascii="Times New Roman" w:eastAsia="StempelGaramond-Roman" w:hAnsi="Times New Roman" w:cs="Times New Roman"/>
          <w:color w:val="000000" w:themeColor="text1"/>
          <w:sz w:val="19"/>
          <w:szCs w:val="19"/>
        </w:rPr>
        <w:t>m</w:t>
      </w:r>
      <w:r w:rsidR="00A1357D" w:rsidRPr="004141CE">
        <w:rPr>
          <w:rFonts w:ascii="Times New Roman" w:eastAsia="StempelGaramond-Roman" w:hAnsi="Times New Roman" w:cs="Times New Roman"/>
          <w:color w:val="000000" w:themeColor="text1"/>
          <w:sz w:val="19"/>
          <w:szCs w:val="19"/>
        </w:rPr>
        <w:t xml:space="preserve"> exports and </w:t>
      </w:r>
      <w:r w:rsidR="009C7BC0" w:rsidRPr="004141CE">
        <w:rPr>
          <w:rFonts w:ascii="Times New Roman" w:eastAsia="StempelGaramond-Roman" w:hAnsi="Times New Roman" w:cs="Times New Roman"/>
          <w:color w:val="000000" w:themeColor="text1"/>
          <w:sz w:val="19"/>
          <w:szCs w:val="19"/>
        </w:rPr>
        <w:t>$</w:t>
      </w:r>
      <w:r w:rsidR="00A1357D" w:rsidRPr="004141CE">
        <w:rPr>
          <w:rFonts w:ascii="Times New Roman" w:eastAsia="StempelGaramond-Roman" w:hAnsi="Times New Roman" w:cs="Times New Roman"/>
          <w:color w:val="000000" w:themeColor="text1"/>
          <w:sz w:val="19"/>
          <w:szCs w:val="19"/>
        </w:rPr>
        <w:t>67,602</w:t>
      </w:r>
      <w:r w:rsidR="009C7BC0" w:rsidRPr="004141CE">
        <w:rPr>
          <w:rFonts w:ascii="Times New Roman" w:eastAsia="StempelGaramond-Roman" w:hAnsi="Times New Roman" w:cs="Times New Roman"/>
          <w:color w:val="000000" w:themeColor="text1"/>
          <w:sz w:val="19"/>
          <w:szCs w:val="19"/>
        </w:rPr>
        <w:t>m</w:t>
      </w:r>
      <w:r w:rsidR="00A1357D" w:rsidRPr="004141CE">
        <w:rPr>
          <w:rFonts w:ascii="Times New Roman" w:eastAsia="StempelGaramond-Roman" w:hAnsi="Times New Roman" w:cs="Times New Roman"/>
          <w:color w:val="000000" w:themeColor="text1"/>
          <w:sz w:val="19"/>
          <w:szCs w:val="19"/>
        </w:rPr>
        <w:t xml:space="preserve"> and </w:t>
      </w:r>
      <w:r w:rsidR="009C7BC0" w:rsidRPr="004141CE">
        <w:rPr>
          <w:rFonts w:ascii="Times New Roman" w:eastAsia="StempelGaramond-Roman" w:hAnsi="Times New Roman" w:cs="Times New Roman"/>
          <w:color w:val="000000" w:themeColor="text1"/>
          <w:sz w:val="19"/>
          <w:szCs w:val="19"/>
        </w:rPr>
        <w:t>$</w:t>
      </w:r>
      <w:r w:rsidR="00A1357D" w:rsidRPr="004141CE">
        <w:rPr>
          <w:rFonts w:ascii="Times New Roman" w:eastAsia="StempelGaramond-Roman" w:hAnsi="Times New Roman" w:cs="Times New Roman"/>
          <w:color w:val="000000" w:themeColor="text1"/>
          <w:sz w:val="19"/>
          <w:szCs w:val="19"/>
        </w:rPr>
        <w:t>12,669</w:t>
      </w:r>
      <w:r w:rsidR="009C7BC0" w:rsidRPr="004141CE">
        <w:rPr>
          <w:rFonts w:ascii="Times New Roman" w:eastAsia="StempelGaramond-Roman" w:hAnsi="Times New Roman" w:cs="Times New Roman"/>
          <w:color w:val="000000" w:themeColor="text1"/>
          <w:sz w:val="19"/>
          <w:szCs w:val="19"/>
        </w:rPr>
        <w:t>m</w:t>
      </w:r>
      <w:r w:rsidR="00A1357D" w:rsidRPr="004141CE">
        <w:rPr>
          <w:rFonts w:ascii="Times New Roman" w:eastAsia="StempelGaramond-Roman" w:hAnsi="Times New Roman" w:cs="Times New Roman"/>
          <w:color w:val="000000" w:themeColor="text1"/>
          <w:sz w:val="19"/>
          <w:szCs w:val="19"/>
        </w:rPr>
        <w:t xml:space="preserve"> imports, respectively. </w:t>
      </w:r>
    </w:p>
    <w:p w:rsidR="008B184E" w:rsidRPr="004141CE" w:rsidRDefault="0022179E"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Food a</w:t>
      </w:r>
      <w:r w:rsidR="008B184E" w:rsidRPr="004141CE">
        <w:rPr>
          <w:rFonts w:ascii="Times New Roman" w:hAnsi="Times New Roman" w:cs="Times New Roman"/>
          <w:sz w:val="19"/>
          <w:szCs w:val="19"/>
        </w:rPr>
        <w:t>vailabili</w:t>
      </w:r>
      <w:r w:rsidR="00421206" w:rsidRPr="004141CE">
        <w:rPr>
          <w:rFonts w:ascii="Times New Roman" w:hAnsi="Times New Roman" w:cs="Times New Roman"/>
          <w:sz w:val="19"/>
          <w:szCs w:val="19"/>
        </w:rPr>
        <w:t>ty is an i</w:t>
      </w:r>
      <w:r w:rsidR="00274B71" w:rsidRPr="004141CE">
        <w:rPr>
          <w:rFonts w:ascii="Times New Roman" w:hAnsi="Times New Roman" w:cs="Times New Roman"/>
          <w:sz w:val="19"/>
          <w:szCs w:val="19"/>
        </w:rPr>
        <w:t>ntegral</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part of attaining</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food sec</w:t>
      </w:r>
      <w:r w:rsidR="00421206" w:rsidRPr="004141CE">
        <w:rPr>
          <w:rFonts w:ascii="Times New Roman" w:hAnsi="Times New Roman" w:cs="Times New Roman"/>
          <w:sz w:val="19"/>
          <w:szCs w:val="19"/>
        </w:rPr>
        <w:t>urity. Supply</w:t>
      </w:r>
      <w:r w:rsidR="00E216E7" w:rsidRPr="004141CE">
        <w:rPr>
          <w:rFonts w:ascii="Times New Roman" w:hAnsi="Times New Roman" w:cs="Times New Roman"/>
          <w:sz w:val="19"/>
          <w:szCs w:val="19"/>
        </w:rPr>
        <w:t xml:space="preserve"> of</w:t>
      </w:r>
      <w:r w:rsidR="00421206" w:rsidRPr="004141CE">
        <w:rPr>
          <w:rFonts w:ascii="Times New Roman" w:hAnsi="Times New Roman" w:cs="Times New Roman"/>
          <w:sz w:val="19"/>
          <w:szCs w:val="19"/>
        </w:rPr>
        <w:t xml:space="preserve"> enough food to </w:t>
      </w:r>
      <w:r w:rsidR="00E216E7" w:rsidRPr="004141CE">
        <w:rPr>
          <w:rFonts w:ascii="Times New Roman" w:hAnsi="Times New Roman" w:cs="Times New Roman"/>
          <w:sz w:val="19"/>
          <w:szCs w:val="19"/>
        </w:rPr>
        <w:t>majority is inevitable</w:t>
      </w:r>
      <w:r w:rsidR="008B184E" w:rsidRPr="004141CE">
        <w:rPr>
          <w:rFonts w:ascii="Times New Roman" w:hAnsi="Times New Roman" w:cs="Times New Roman"/>
          <w:sz w:val="19"/>
          <w:szCs w:val="19"/>
        </w:rPr>
        <w:t>, but</w:t>
      </w:r>
      <w:r w:rsidR="003E58A2"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still</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insufficient</w:t>
      </w:r>
      <w:r w:rsidR="003E58A2" w:rsidRPr="004141CE">
        <w:rPr>
          <w:rFonts w:ascii="Times New Roman" w:hAnsi="Times New Roman" w:cs="Times New Roman"/>
          <w:sz w:val="19"/>
          <w:szCs w:val="19"/>
        </w:rPr>
        <w:t>;</w:t>
      </w:r>
      <w:r w:rsidR="008B184E"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assuring</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food</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 xml:space="preserve">access for </w:t>
      </w:r>
      <w:r w:rsidR="00E216E7" w:rsidRPr="004141CE">
        <w:rPr>
          <w:rFonts w:ascii="Times New Roman" w:hAnsi="Times New Roman" w:cs="Times New Roman"/>
          <w:sz w:val="19"/>
          <w:szCs w:val="19"/>
        </w:rPr>
        <w:t>very person</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Previous</w:t>
      </w:r>
      <w:r w:rsidR="00421206" w:rsidRPr="004141CE">
        <w:rPr>
          <w:rFonts w:ascii="Times New Roman" w:hAnsi="Times New Roman" w:cs="Times New Roman"/>
          <w:sz w:val="19"/>
          <w:szCs w:val="19"/>
        </w:rPr>
        <w:t xml:space="preserve"> decades, </w:t>
      </w:r>
      <w:r w:rsidR="00E216E7" w:rsidRPr="004141CE">
        <w:rPr>
          <w:rFonts w:ascii="Times New Roman" w:hAnsi="Times New Roman" w:cs="Times New Roman"/>
          <w:sz w:val="19"/>
          <w:szCs w:val="19"/>
        </w:rPr>
        <w:t>the</w:t>
      </w:r>
      <w:r w:rsidR="00421206" w:rsidRPr="004141CE">
        <w:rPr>
          <w:rFonts w:ascii="Times New Roman" w:hAnsi="Times New Roman" w:cs="Times New Roman"/>
          <w:sz w:val="19"/>
          <w:szCs w:val="19"/>
        </w:rPr>
        <w:t xml:space="preserve"> production</w:t>
      </w:r>
      <w:r w:rsidR="00E216E7" w:rsidRPr="004141CE">
        <w:rPr>
          <w:rFonts w:ascii="Times New Roman" w:hAnsi="Times New Roman" w:cs="Times New Roman"/>
          <w:sz w:val="19"/>
          <w:szCs w:val="19"/>
        </w:rPr>
        <w:t xml:space="preserve"> of food</w:t>
      </w:r>
      <w:r w:rsidR="00421206" w:rsidRPr="004141CE">
        <w:rPr>
          <w:rFonts w:ascii="Times New Roman" w:hAnsi="Times New Roman" w:cs="Times New Roman"/>
          <w:sz w:val="19"/>
          <w:szCs w:val="19"/>
        </w:rPr>
        <w:t xml:space="preserve"> per capita have </w:t>
      </w:r>
      <w:r w:rsidR="008B184E" w:rsidRPr="004141CE">
        <w:rPr>
          <w:rFonts w:ascii="Times New Roman" w:hAnsi="Times New Roman" w:cs="Times New Roman"/>
          <w:sz w:val="19"/>
          <w:szCs w:val="19"/>
        </w:rPr>
        <w:t>been generall</w:t>
      </w:r>
      <w:r w:rsidR="00421206" w:rsidRPr="004141CE">
        <w:rPr>
          <w:rFonts w:ascii="Times New Roman" w:hAnsi="Times New Roman" w:cs="Times New Roman"/>
          <w:sz w:val="19"/>
          <w:szCs w:val="19"/>
        </w:rPr>
        <w:t xml:space="preserve">y </w:t>
      </w:r>
      <w:r w:rsidR="00E216E7" w:rsidRPr="004141CE">
        <w:rPr>
          <w:rFonts w:ascii="Times New Roman" w:hAnsi="Times New Roman" w:cs="Times New Roman"/>
          <w:sz w:val="19"/>
          <w:szCs w:val="19"/>
        </w:rPr>
        <w:t>progressive</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in all</w:t>
      </w:r>
      <w:r w:rsidR="00421206" w:rsidRPr="004141CE">
        <w:rPr>
          <w:rFonts w:ascii="Times New Roman" w:hAnsi="Times New Roman" w:cs="Times New Roman"/>
          <w:sz w:val="19"/>
          <w:szCs w:val="19"/>
        </w:rPr>
        <w:t xml:space="preserve"> most regions. </w:t>
      </w:r>
      <w:r w:rsidR="008B184E" w:rsidRPr="004141CE">
        <w:rPr>
          <w:rFonts w:ascii="Times New Roman" w:hAnsi="Times New Roman" w:cs="Times New Roman"/>
          <w:sz w:val="19"/>
          <w:szCs w:val="19"/>
        </w:rPr>
        <w:t xml:space="preserve">However, </w:t>
      </w:r>
      <w:r w:rsidR="00421206" w:rsidRPr="004141CE">
        <w:rPr>
          <w:rFonts w:ascii="Times New Roman" w:hAnsi="Times New Roman" w:cs="Times New Roman"/>
          <w:sz w:val="19"/>
          <w:szCs w:val="19"/>
        </w:rPr>
        <w:t xml:space="preserve">in Africa </w:t>
      </w:r>
      <w:r w:rsidR="00E216E7" w:rsidRPr="004141CE">
        <w:rPr>
          <w:rFonts w:ascii="Times New Roman" w:hAnsi="Times New Roman" w:cs="Times New Roman"/>
          <w:sz w:val="19"/>
          <w:szCs w:val="19"/>
        </w:rPr>
        <w:t xml:space="preserve">growth rates </w:t>
      </w:r>
      <w:r w:rsidR="008B184E" w:rsidRPr="004141CE">
        <w:rPr>
          <w:rFonts w:ascii="Times New Roman" w:hAnsi="Times New Roman" w:cs="Times New Roman"/>
          <w:sz w:val="19"/>
          <w:szCs w:val="19"/>
        </w:rPr>
        <w:t>lower</w:t>
      </w:r>
      <w:r w:rsidR="00E216E7" w:rsidRPr="004141CE">
        <w:rPr>
          <w:rFonts w:ascii="Times New Roman" w:hAnsi="Times New Roman" w:cs="Times New Roman"/>
          <w:sz w:val="19"/>
          <w:szCs w:val="19"/>
        </w:rPr>
        <w:t>ed</w:t>
      </w:r>
      <w:r w:rsidR="008B184E" w:rsidRPr="004141CE">
        <w:rPr>
          <w:rFonts w:ascii="Times New Roman" w:hAnsi="Times New Roman" w:cs="Times New Roman"/>
          <w:sz w:val="19"/>
          <w:szCs w:val="19"/>
        </w:rPr>
        <w:t xml:space="preserve"> for the</w:t>
      </w:r>
      <w:r w:rsidR="00421206" w:rsidRPr="004141CE">
        <w:rPr>
          <w:rFonts w:ascii="Times New Roman" w:hAnsi="Times New Roman" w:cs="Times New Roman"/>
          <w:sz w:val="19"/>
          <w:szCs w:val="19"/>
        </w:rPr>
        <w:t xml:space="preserve"> </w:t>
      </w:r>
      <w:r w:rsidR="00274B71" w:rsidRPr="004141CE">
        <w:rPr>
          <w:rFonts w:ascii="Times New Roman" w:hAnsi="Times New Roman" w:cs="Times New Roman"/>
          <w:sz w:val="19"/>
          <w:szCs w:val="19"/>
        </w:rPr>
        <w:t>preceding</w:t>
      </w:r>
      <w:r w:rsidR="00421206" w:rsidRPr="004141CE">
        <w:rPr>
          <w:rFonts w:ascii="Times New Roman" w:hAnsi="Times New Roman" w:cs="Times New Roman"/>
          <w:sz w:val="19"/>
          <w:szCs w:val="19"/>
        </w:rPr>
        <w:t xml:space="preserve"> 20 years, </w:t>
      </w:r>
      <w:r w:rsidR="00E216E7" w:rsidRPr="004141CE">
        <w:rPr>
          <w:rFonts w:ascii="Times New Roman" w:hAnsi="Times New Roman" w:cs="Times New Roman"/>
          <w:sz w:val="19"/>
          <w:szCs w:val="19"/>
        </w:rPr>
        <w:t>even with</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extraordinary</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allowances</w:t>
      </w:r>
      <w:r w:rsidR="008B184E"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Occasionally</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 xml:space="preserve">when </w:t>
      </w:r>
      <w:r w:rsidR="008B184E" w:rsidRPr="004141CE">
        <w:rPr>
          <w:rFonts w:ascii="Times New Roman" w:hAnsi="Times New Roman" w:cs="Times New Roman"/>
          <w:sz w:val="19"/>
          <w:szCs w:val="19"/>
        </w:rPr>
        <w:t>availab</w:t>
      </w:r>
      <w:r w:rsidR="00E216E7" w:rsidRPr="004141CE">
        <w:rPr>
          <w:rFonts w:ascii="Times New Roman" w:hAnsi="Times New Roman" w:cs="Times New Roman"/>
          <w:sz w:val="19"/>
          <w:szCs w:val="19"/>
        </w:rPr>
        <w:t>le food</w:t>
      </w:r>
      <w:r w:rsidR="00421206" w:rsidRPr="004141CE">
        <w:rPr>
          <w:rFonts w:ascii="Times New Roman" w:hAnsi="Times New Roman" w:cs="Times New Roman"/>
          <w:sz w:val="19"/>
          <w:szCs w:val="19"/>
        </w:rPr>
        <w:t xml:space="preserve"> is</w:t>
      </w:r>
      <w:r w:rsidR="00E216E7" w:rsidRPr="004141CE">
        <w:rPr>
          <w:rFonts w:ascii="Times New Roman" w:hAnsi="Times New Roman" w:cs="Times New Roman"/>
          <w:sz w:val="19"/>
          <w:szCs w:val="19"/>
        </w:rPr>
        <w:t xml:space="preserve"> high there is</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comparatively</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 xml:space="preserve">low </w:t>
      </w:r>
      <w:r w:rsidR="00E216E7" w:rsidRPr="004141CE">
        <w:rPr>
          <w:rFonts w:ascii="Times New Roman" w:hAnsi="Times New Roman" w:cs="Times New Roman"/>
          <w:sz w:val="19"/>
          <w:szCs w:val="19"/>
        </w:rPr>
        <w:t>incidence</w:t>
      </w:r>
      <w:r w:rsidR="00421206" w:rsidRPr="004141CE">
        <w:rPr>
          <w:rFonts w:ascii="Times New Roman" w:hAnsi="Times New Roman" w:cs="Times New Roman"/>
          <w:sz w:val="19"/>
          <w:szCs w:val="19"/>
        </w:rPr>
        <w:t xml:space="preserve"> of </w:t>
      </w:r>
      <w:r w:rsidR="00E216E7" w:rsidRPr="004141CE">
        <w:rPr>
          <w:rFonts w:ascii="Times New Roman" w:hAnsi="Times New Roman" w:cs="Times New Roman"/>
          <w:sz w:val="19"/>
          <w:szCs w:val="19"/>
        </w:rPr>
        <w:t>hunger</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Yet</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outcome</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gages</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may show that</w:t>
      </w:r>
      <w:r w:rsidR="00421206" w:rsidRPr="004141CE">
        <w:rPr>
          <w:rFonts w:ascii="Times New Roman" w:hAnsi="Times New Roman" w:cs="Times New Roman"/>
          <w:sz w:val="19"/>
          <w:szCs w:val="19"/>
        </w:rPr>
        <w:t xml:space="preserve"> high </w:t>
      </w:r>
      <w:r w:rsidR="00274B71" w:rsidRPr="004141CE">
        <w:rPr>
          <w:rFonts w:ascii="Times New Roman" w:hAnsi="Times New Roman" w:cs="Times New Roman"/>
          <w:sz w:val="19"/>
          <w:szCs w:val="19"/>
        </w:rPr>
        <w:t xml:space="preserve">available </w:t>
      </w:r>
      <w:r w:rsidR="00421206" w:rsidRPr="004141CE">
        <w:rPr>
          <w:rFonts w:ascii="Times New Roman" w:hAnsi="Times New Roman" w:cs="Times New Roman"/>
          <w:sz w:val="19"/>
          <w:szCs w:val="19"/>
        </w:rPr>
        <w:t xml:space="preserve">food does not </w:t>
      </w:r>
      <w:r w:rsidR="00E216E7" w:rsidRPr="004141CE">
        <w:rPr>
          <w:rFonts w:ascii="Times New Roman" w:hAnsi="Times New Roman" w:cs="Times New Roman"/>
          <w:sz w:val="19"/>
          <w:szCs w:val="19"/>
        </w:rPr>
        <w:t>at all times</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warrant</w:t>
      </w:r>
      <w:r w:rsidR="00421206" w:rsidRPr="004141CE">
        <w:rPr>
          <w:rFonts w:ascii="Times New Roman" w:hAnsi="Times New Roman" w:cs="Times New Roman"/>
          <w:sz w:val="19"/>
          <w:szCs w:val="19"/>
        </w:rPr>
        <w:t xml:space="preserve"> </w:t>
      </w:r>
      <w:r w:rsidR="00E216E7" w:rsidRPr="004141CE">
        <w:rPr>
          <w:rFonts w:ascii="Times New Roman" w:hAnsi="Times New Roman" w:cs="Times New Roman"/>
          <w:sz w:val="19"/>
          <w:szCs w:val="19"/>
        </w:rPr>
        <w:t>great</w:t>
      </w:r>
      <w:r w:rsidR="00421206" w:rsidRPr="004141CE">
        <w:rPr>
          <w:rFonts w:ascii="Times New Roman" w:hAnsi="Times New Roman" w:cs="Times New Roman"/>
          <w:sz w:val="19"/>
          <w:szCs w:val="19"/>
        </w:rPr>
        <w:t xml:space="preserve"> </w:t>
      </w:r>
      <w:r w:rsidR="008B184E" w:rsidRPr="004141CE">
        <w:rPr>
          <w:rFonts w:ascii="Times New Roman" w:hAnsi="Times New Roman" w:cs="Times New Roman"/>
          <w:sz w:val="19"/>
          <w:szCs w:val="19"/>
        </w:rPr>
        <w:t>food security.</w:t>
      </w:r>
    </w:p>
    <w:p w:rsidR="003E58A2" w:rsidRPr="004141CE" w:rsidRDefault="001D2763"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The food production value ($/person) was also highest in Papua New Guinea (</w:t>
      </w:r>
      <w:r w:rsidR="0058442A" w:rsidRPr="004141CE">
        <w:rPr>
          <w:rFonts w:ascii="Times New Roman" w:hAnsi="Times New Roman" w:cs="Times New Roman"/>
          <w:sz w:val="19"/>
          <w:szCs w:val="19"/>
        </w:rPr>
        <w:t>$</w:t>
      </w:r>
      <w:r w:rsidRPr="004141CE">
        <w:rPr>
          <w:rFonts w:ascii="Times New Roman" w:hAnsi="Times New Roman" w:cs="Times New Roman"/>
          <w:sz w:val="19"/>
          <w:szCs w:val="19"/>
        </w:rPr>
        <w:t>331</w:t>
      </w:r>
      <w:r w:rsidR="0058442A" w:rsidRPr="004141CE">
        <w:rPr>
          <w:rFonts w:ascii="Times New Roman" w:hAnsi="Times New Roman" w:cs="Times New Roman"/>
          <w:sz w:val="19"/>
          <w:szCs w:val="19"/>
        </w:rPr>
        <w:t>/person</w:t>
      </w:r>
      <w:r w:rsidRPr="004141CE">
        <w:rPr>
          <w:rFonts w:ascii="Times New Roman" w:hAnsi="Times New Roman" w:cs="Times New Roman"/>
          <w:sz w:val="19"/>
          <w:szCs w:val="19"/>
        </w:rPr>
        <w:t>), Tonga (</w:t>
      </w:r>
      <w:r w:rsidR="0058442A" w:rsidRPr="004141CE">
        <w:rPr>
          <w:rFonts w:ascii="Times New Roman" w:hAnsi="Times New Roman" w:cs="Times New Roman"/>
          <w:sz w:val="19"/>
          <w:szCs w:val="19"/>
        </w:rPr>
        <w:t>$</w:t>
      </w:r>
      <w:r w:rsidRPr="004141CE">
        <w:rPr>
          <w:rFonts w:ascii="Times New Roman" w:hAnsi="Times New Roman" w:cs="Times New Roman"/>
          <w:sz w:val="19"/>
          <w:szCs w:val="19"/>
        </w:rPr>
        <w:t>306</w:t>
      </w:r>
      <w:r w:rsidR="0058442A" w:rsidRPr="004141CE">
        <w:rPr>
          <w:rFonts w:ascii="Times New Roman" w:hAnsi="Times New Roman" w:cs="Times New Roman"/>
          <w:sz w:val="19"/>
          <w:szCs w:val="19"/>
        </w:rPr>
        <w:t>/person</w:t>
      </w:r>
      <w:r w:rsidRPr="004141CE">
        <w:rPr>
          <w:rFonts w:ascii="Times New Roman" w:hAnsi="Times New Roman" w:cs="Times New Roman"/>
          <w:sz w:val="19"/>
          <w:szCs w:val="19"/>
        </w:rPr>
        <w:t>) and Vanuatu (</w:t>
      </w:r>
      <w:r w:rsidR="0058442A" w:rsidRPr="004141CE">
        <w:rPr>
          <w:rFonts w:ascii="Times New Roman" w:hAnsi="Times New Roman" w:cs="Times New Roman"/>
          <w:sz w:val="19"/>
          <w:szCs w:val="19"/>
        </w:rPr>
        <w:t>$</w:t>
      </w:r>
      <w:r w:rsidRPr="004141CE">
        <w:rPr>
          <w:rFonts w:ascii="Times New Roman" w:hAnsi="Times New Roman" w:cs="Times New Roman"/>
          <w:sz w:val="19"/>
          <w:szCs w:val="19"/>
        </w:rPr>
        <w:t>303</w:t>
      </w:r>
      <w:r w:rsidR="0058442A" w:rsidRPr="004141CE">
        <w:rPr>
          <w:rFonts w:ascii="Times New Roman" w:hAnsi="Times New Roman" w:cs="Times New Roman"/>
          <w:sz w:val="19"/>
          <w:szCs w:val="19"/>
        </w:rPr>
        <w:t>/person</w:t>
      </w:r>
      <w:r w:rsidRPr="004141CE">
        <w:rPr>
          <w:rFonts w:ascii="Times New Roman" w:hAnsi="Times New Roman" w:cs="Times New Roman"/>
          <w:sz w:val="19"/>
          <w:szCs w:val="19"/>
        </w:rPr>
        <w:t>) than in Samoa (</w:t>
      </w:r>
      <w:r w:rsidR="0058442A" w:rsidRPr="004141CE">
        <w:rPr>
          <w:rFonts w:ascii="Times New Roman" w:hAnsi="Times New Roman" w:cs="Times New Roman"/>
          <w:sz w:val="19"/>
          <w:szCs w:val="19"/>
        </w:rPr>
        <w:t>$</w:t>
      </w:r>
      <w:r w:rsidRPr="004141CE">
        <w:rPr>
          <w:rFonts w:ascii="Times New Roman" w:hAnsi="Times New Roman" w:cs="Times New Roman"/>
          <w:sz w:val="19"/>
          <w:szCs w:val="19"/>
        </w:rPr>
        <w:t>268</w:t>
      </w:r>
      <w:r w:rsidR="0058442A" w:rsidRPr="004141CE">
        <w:rPr>
          <w:rFonts w:ascii="Times New Roman" w:hAnsi="Times New Roman" w:cs="Times New Roman"/>
          <w:sz w:val="19"/>
          <w:szCs w:val="19"/>
        </w:rPr>
        <w:t>/person</w:t>
      </w:r>
      <w:r w:rsidRPr="004141CE">
        <w:rPr>
          <w:rFonts w:ascii="Times New Roman" w:hAnsi="Times New Roman" w:cs="Times New Roman"/>
          <w:sz w:val="19"/>
          <w:szCs w:val="19"/>
        </w:rPr>
        <w:t>), Fiji (</w:t>
      </w:r>
      <w:r w:rsidR="0058442A" w:rsidRPr="004141CE">
        <w:rPr>
          <w:rFonts w:ascii="Times New Roman" w:hAnsi="Times New Roman" w:cs="Times New Roman"/>
          <w:sz w:val="19"/>
          <w:szCs w:val="19"/>
        </w:rPr>
        <w:t>$</w:t>
      </w:r>
      <w:r w:rsidRPr="004141CE">
        <w:rPr>
          <w:rFonts w:ascii="Times New Roman" w:hAnsi="Times New Roman" w:cs="Times New Roman"/>
          <w:sz w:val="19"/>
          <w:szCs w:val="19"/>
        </w:rPr>
        <w:t>222</w:t>
      </w:r>
      <w:r w:rsidR="0058442A" w:rsidRPr="004141CE">
        <w:rPr>
          <w:rFonts w:ascii="Times New Roman" w:hAnsi="Times New Roman" w:cs="Times New Roman"/>
          <w:sz w:val="19"/>
          <w:szCs w:val="19"/>
        </w:rPr>
        <w:t>/person</w:t>
      </w:r>
      <w:r w:rsidRPr="004141CE">
        <w:rPr>
          <w:rFonts w:ascii="Times New Roman" w:hAnsi="Times New Roman" w:cs="Times New Roman"/>
          <w:sz w:val="19"/>
          <w:szCs w:val="19"/>
        </w:rPr>
        <w:t xml:space="preserve">), </w:t>
      </w:r>
      <w:r w:rsidR="00CA1F74" w:rsidRPr="004141CE">
        <w:rPr>
          <w:rFonts w:ascii="Times New Roman" w:hAnsi="Times New Roman" w:cs="Times New Roman"/>
          <w:sz w:val="19"/>
          <w:szCs w:val="19"/>
        </w:rPr>
        <w:t>Solomon Islands (</w:t>
      </w:r>
      <w:r w:rsidR="0058442A" w:rsidRPr="004141CE">
        <w:rPr>
          <w:rFonts w:ascii="Times New Roman" w:hAnsi="Times New Roman" w:cs="Times New Roman"/>
          <w:sz w:val="19"/>
          <w:szCs w:val="19"/>
        </w:rPr>
        <w:t>$</w:t>
      </w:r>
      <w:r w:rsidR="00CA1F74" w:rsidRPr="004141CE">
        <w:rPr>
          <w:rFonts w:ascii="Times New Roman" w:hAnsi="Times New Roman" w:cs="Times New Roman"/>
          <w:sz w:val="19"/>
          <w:szCs w:val="19"/>
        </w:rPr>
        <w:t>210</w:t>
      </w:r>
      <w:r w:rsidR="0058442A" w:rsidRPr="004141CE">
        <w:rPr>
          <w:rFonts w:ascii="Times New Roman" w:hAnsi="Times New Roman" w:cs="Times New Roman"/>
          <w:sz w:val="19"/>
          <w:szCs w:val="19"/>
        </w:rPr>
        <w:t>/person</w:t>
      </w:r>
      <w:r w:rsidR="00CA1F74" w:rsidRPr="004141CE">
        <w:rPr>
          <w:rFonts w:ascii="Times New Roman" w:hAnsi="Times New Roman" w:cs="Times New Roman"/>
          <w:sz w:val="19"/>
          <w:szCs w:val="19"/>
        </w:rPr>
        <w:t>), Kiribati (</w:t>
      </w:r>
      <w:r w:rsidR="0058442A" w:rsidRPr="004141CE">
        <w:rPr>
          <w:rFonts w:ascii="Times New Roman" w:hAnsi="Times New Roman" w:cs="Times New Roman"/>
          <w:sz w:val="19"/>
          <w:szCs w:val="19"/>
        </w:rPr>
        <w:t>$</w:t>
      </w:r>
      <w:r w:rsidR="00CA1F74" w:rsidRPr="004141CE">
        <w:rPr>
          <w:rFonts w:ascii="Times New Roman" w:hAnsi="Times New Roman" w:cs="Times New Roman"/>
          <w:sz w:val="19"/>
          <w:szCs w:val="19"/>
        </w:rPr>
        <w:t>127</w:t>
      </w:r>
      <w:r w:rsidR="0058442A" w:rsidRPr="004141CE">
        <w:rPr>
          <w:rFonts w:ascii="Times New Roman" w:hAnsi="Times New Roman" w:cs="Times New Roman"/>
          <w:sz w:val="19"/>
          <w:szCs w:val="19"/>
        </w:rPr>
        <w:t>/person</w:t>
      </w:r>
      <w:r w:rsidR="00CA1F74" w:rsidRPr="004141CE">
        <w:rPr>
          <w:rFonts w:ascii="Times New Roman" w:hAnsi="Times New Roman" w:cs="Times New Roman"/>
          <w:sz w:val="19"/>
          <w:szCs w:val="19"/>
        </w:rPr>
        <w:t>) and Cook Islands (</w:t>
      </w:r>
      <w:r w:rsidR="0058442A" w:rsidRPr="004141CE">
        <w:rPr>
          <w:rFonts w:ascii="Times New Roman" w:hAnsi="Times New Roman" w:cs="Times New Roman"/>
          <w:sz w:val="19"/>
          <w:szCs w:val="19"/>
        </w:rPr>
        <w:t>$</w:t>
      </w:r>
      <w:r w:rsidR="00CA1F74" w:rsidRPr="004141CE">
        <w:rPr>
          <w:rFonts w:ascii="Times New Roman" w:hAnsi="Times New Roman" w:cs="Times New Roman"/>
          <w:sz w:val="19"/>
          <w:szCs w:val="19"/>
        </w:rPr>
        <w:t>112</w:t>
      </w:r>
      <w:r w:rsidR="0058442A" w:rsidRPr="004141CE">
        <w:rPr>
          <w:rFonts w:ascii="Times New Roman" w:hAnsi="Times New Roman" w:cs="Times New Roman"/>
          <w:sz w:val="19"/>
          <w:szCs w:val="19"/>
        </w:rPr>
        <w:t>/person</w:t>
      </w:r>
      <w:r w:rsidR="00CA1F74" w:rsidRPr="004141CE">
        <w:rPr>
          <w:rFonts w:ascii="Times New Roman" w:hAnsi="Times New Roman" w:cs="Times New Roman"/>
          <w:sz w:val="19"/>
          <w:szCs w:val="19"/>
        </w:rPr>
        <w:t>).</w:t>
      </w:r>
      <w:r w:rsidR="00530E93" w:rsidRPr="004141CE">
        <w:rPr>
          <w:rFonts w:ascii="Times New Roman" w:hAnsi="Times New Roman" w:cs="Times New Roman"/>
          <w:sz w:val="19"/>
          <w:szCs w:val="19"/>
        </w:rPr>
        <w:t xml:space="preserve"> The energy supply (%)</w:t>
      </w:r>
      <w:r w:rsidR="0058442A" w:rsidRPr="004141CE">
        <w:rPr>
          <w:rFonts w:ascii="Times New Roman" w:hAnsi="Times New Roman" w:cs="Times New Roman"/>
          <w:sz w:val="19"/>
          <w:szCs w:val="19"/>
        </w:rPr>
        <w:t xml:space="preserve"> </w:t>
      </w:r>
      <w:r w:rsidR="00530E93" w:rsidRPr="004141CE">
        <w:rPr>
          <w:rFonts w:ascii="Times New Roman" w:hAnsi="Times New Roman" w:cs="Times New Roman"/>
          <w:sz w:val="19"/>
          <w:szCs w:val="19"/>
        </w:rPr>
        <w:t xml:space="preserve">was highest in </w:t>
      </w:r>
      <w:r w:rsidR="00530E93" w:rsidRPr="004141CE">
        <w:rPr>
          <w:rFonts w:ascii="Times New Roman" w:hAnsi="Times New Roman" w:cs="Times New Roman"/>
          <w:color w:val="000000" w:themeColor="text1"/>
          <w:sz w:val="19"/>
          <w:szCs w:val="19"/>
        </w:rPr>
        <w:t>Kiribati (139</w:t>
      </w:r>
      <w:r w:rsidR="0058442A" w:rsidRPr="004141CE">
        <w:rPr>
          <w:rFonts w:ascii="Times New Roman" w:hAnsi="Times New Roman" w:cs="Times New Roman"/>
          <w:color w:val="000000" w:themeColor="text1"/>
          <w:sz w:val="19"/>
          <w:szCs w:val="19"/>
        </w:rPr>
        <w:t>%</w:t>
      </w:r>
      <w:r w:rsidR="00530E93" w:rsidRPr="004141CE">
        <w:rPr>
          <w:rFonts w:ascii="Times New Roman" w:hAnsi="Times New Roman" w:cs="Times New Roman"/>
          <w:color w:val="000000" w:themeColor="text1"/>
          <w:sz w:val="19"/>
          <w:szCs w:val="19"/>
        </w:rPr>
        <w:t>) followed by Vanuatu and Samoa (129</w:t>
      </w:r>
      <w:r w:rsidR="0058442A" w:rsidRPr="004141CE">
        <w:rPr>
          <w:rFonts w:ascii="Times New Roman" w:hAnsi="Times New Roman" w:cs="Times New Roman"/>
          <w:color w:val="000000" w:themeColor="text1"/>
          <w:sz w:val="19"/>
          <w:szCs w:val="19"/>
        </w:rPr>
        <w:t>%</w:t>
      </w:r>
      <w:r w:rsidR="00530E93" w:rsidRPr="004141CE">
        <w:rPr>
          <w:rFonts w:ascii="Times New Roman" w:hAnsi="Times New Roman" w:cs="Times New Roman"/>
          <w:color w:val="000000" w:themeColor="text1"/>
          <w:sz w:val="19"/>
          <w:szCs w:val="19"/>
        </w:rPr>
        <w:t>), Fiji (123</w:t>
      </w:r>
      <w:r w:rsidR="0058442A" w:rsidRPr="004141CE">
        <w:rPr>
          <w:rFonts w:ascii="Times New Roman" w:hAnsi="Times New Roman" w:cs="Times New Roman"/>
          <w:color w:val="000000" w:themeColor="text1"/>
          <w:sz w:val="19"/>
          <w:szCs w:val="19"/>
        </w:rPr>
        <w:t>%</w:t>
      </w:r>
      <w:r w:rsidR="00530E93" w:rsidRPr="004141CE">
        <w:rPr>
          <w:rFonts w:ascii="Times New Roman" w:hAnsi="Times New Roman" w:cs="Times New Roman"/>
          <w:color w:val="000000" w:themeColor="text1"/>
          <w:sz w:val="19"/>
          <w:szCs w:val="19"/>
        </w:rPr>
        <w:t>), Solomon Islands (111</w:t>
      </w:r>
      <w:r w:rsidR="0058442A" w:rsidRPr="004141CE">
        <w:rPr>
          <w:rFonts w:ascii="Times New Roman" w:hAnsi="Times New Roman" w:cs="Times New Roman"/>
          <w:color w:val="000000" w:themeColor="text1"/>
          <w:sz w:val="19"/>
          <w:szCs w:val="19"/>
        </w:rPr>
        <w:t>%</w:t>
      </w:r>
      <w:r w:rsidR="00530E93" w:rsidRPr="004141CE">
        <w:rPr>
          <w:rFonts w:ascii="Times New Roman" w:hAnsi="Times New Roman" w:cs="Times New Roman"/>
          <w:color w:val="000000" w:themeColor="text1"/>
          <w:sz w:val="19"/>
          <w:szCs w:val="19"/>
        </w:rPr>
        <w:t>) and Papua New Guinea (101</w:t>
      </w:r>
      <w:r w:rsidR="0058442A" w:rsidRPr="004141CE">
        <w:rPr>
          <w:rFonts w:ascii="Times New Roman" w:hAnsi="Times New Roman" w:cs="Times New Roman"/>
          <w:color w:val="000000" w:themeColor="text1"/>
          <w:sz w:val="19"/>
          <w:szCs w:val="19"/>
        </w:rPr>
        <w:t>%</w:t>
      </w:r>
      <w:r w:rsidR="00530E93" w:rsidRPr="004141CE">
        <w:rPr>
          <w:rFonts w:ascii="Times New Roman" w:hAnsi="Times New Roman" w:cs="Times New Roman"/>
          <w:color w:val="000000" w:themeColor="text1"/>
          <w:sz w:val="19"/>
          <w:szCs w:val="19"/>
        </w:rPr>
        <w:t xml:space="preserve">). </w:t>
      </w:r>
      <w:r w:rsidR="00530E93" w:rsidRPr="004141CE">
        <w:rPr>
          <w:rFonts w:ascii="Times New Roman" w:hAnsi="Times New Roman" w:cs="Times New Roman"/>
          <w:sz w:val="19"/>
          <w:szCs w:val="19"/>
        </w:rPr>
        <w:t>While Solomon Islands had the highest food deficit of 88</w:t>
      </w:r>
      <w:r w:rsidR="00FE26E5" w:rsidRPr="004141CE">
        <w:rPr>
          <w:rFonts w:ascii="Times New Roman" w:hAnsi="Times New Roman" w:cs="Times New Roman"/>
          <w:sz w:val="19"/>
          <w:szCs w:val="19"/>
        </w:rPr>
        <w:t xml:space="preserve"> </w:t>
      </w:r>
      <w:r w:rsidR="00530E93" w:rsidRPr="004141CE">
        <w:rPr>
          <w:rFonts w:ascii="Times New Roman" w:hAnsi="Times New Roman" w:cs="Times New Roman"/>
          <w:sz w:val="19"/>
          <w:szCs w:val="19"/>
        </w:rPr>
        <w:t>kcal/capita/day</w:t>
      </w:r>
      <w:r w:rsidR="00583DE6" w:rsidRPr="004141CE">
        <w:rPr>
          <w:rFonts w:ascii="Times New Roman" w:hAnsi="Times New Roman" w:cs="Times New Roman"/>
          <w:sz w:val="19"/>
          <w:szCs w:val="19"/>
        </w:rPr>
        <w:t xml:space="preserve"> followed by Vanuatu (44), Fiji (31), Samoa and Kiribati (20)</w:t>
      </w:r>
      <w:r w:rsidR="00421206" w:rsidRPr="004141CE">
        <w:rPr>
          <w:rFonts w:ascii="Times New Roman" w:hAnsi="Times New Roman" w:cs="Times New Roman"/>
          <w:sz w:val="19"/>
          <w:szCs w:val="19"/>
        </w:rPr>
        <w:t xml:space="preserve"> </w:t>
      </w:r>
      <w:r w:rsidR="00421206" w:rsidRPr="004141CE">
        <w:rPr>
          <w:rFonts w:ascii="Times New Roman" w:eastAsia="StempelGaramond-Roman" w:hAnsi="Times New Roman" w:cs="Times New Roman"/>
          <w:sz w:val="19"/>
          <w:szCs w:val="19"/>
        </w:rPr>
        <w:t>(FAO 2015)</w:t>
      </w:r>
      <w:r w:rsidR="00583DE6" w:rsidRPr="004141CE">
        <w:rPr>
          <w:rFonts w:ascii="Times New Roman" w:hAnsi="Times New Roman" w:cs="Times New Roman"/>
          <w:sz w:val="19"/>
          <w:szCs w:val="19"/>
        </w:rPr>
        <w:t>.</w:t>
      </w:r>
      <w:r w:rsidR="00530E93" w:rsidRPr="004141CE">
        <w:rPr>
          <w:rFonts w:ascii="Times New Roman" w:hAnsi="Times New Roman" w:cs="Times New Roman"/>
          <w:sz w:val="19"/>
          <w:szCs w:val="19"/>
        </w:rPr>
        <w:t xml:space="preserve"> </w:t>
      </w:r>
    </w:p>
    <w:p w:rsidR="00302049" w:rsidRPr="004141CE" w:rsidRDefault="00302049"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Root Crop Production in the</w:t>
      </w:r>
      <w:r w:rsidR="005508B2" w:rsidRPr="004141CE">
        <w:rPr>
          <w:rFonts w:ascii="Times New Roman" w:hAnsi="Times New Roman" w:cs="Times New Roman"/>
          <w:b/>
          <w:sz w:val="19"/>
          <w:szCs w:val="19"/>
        </w:rPr>
        <w:t xml:space="preserve"> World and</w:t>
      </w:r>
      <w:r w:rsidRPr="004141CE">
        <w:rPr>
          <w:rFonts w:ascii="Times New Roman" w:hAnsi="Times New Roman" w:cs="Times New Roman"/>
          <w:b/>
          <w:sz w:val="19"/>
          <w:szCs w:val="19"/>
        </w:rPr>
        <w:t xml:space="preserve"> South Pacific</w:t>
      </w:r>
    </w:p>
    <w:p w:rsidR="00B615FE" w:rsidRPr="004141CE" w:rsidRDefault="00337BA4"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Root and tuber crops are </w:t>
      </w:r>
      <w:r w:rsidR="00DA1E4D" w:rsidRPr="004141CE">
        <w:rPr>
          <w:rFonts w:ascii="Times New Roman" w:hAnsi="Times New Roman" w:cs="Times New Roman"/>
          <w:sz w:val="19"/>
          <w:szCs w:val="19"/>
        </w:rPr>
        <w:t>extensively</w:t>
      </w:r>
      <w:r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produced</w:t>
      </w:r>
      <w:r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everywhere</w:t>
      </w:r>
      <w:r w:rsidRPr="004141CE">
        <w:rPr>
          <w:rFonts w:ascii="Times New Roman" w:hAnsi="Times New Roman" w:cs="Times New Roman"/>
          <w:sz w:val="19"/>
          <w:szCs w:val="19"/>
        </w:rPr>
        <w:t xml:space="preserve"> the </w:t>
      </w:r>
      <w:r w:rsidR="00DA1E4D" w:rsidRPr="004141CE">
        <w:rPr>
          <w:rFonts w:ascii="Times New Roman" w:hAnsi="Times New Roman" w:cs="Times New Roman"/>
          <w:sz w:val="19"/>
          <w:szCs w:val="19"/>
        </w:rPr>
        <w:t>world</w:t>
      </w:r>
      <w:r w:rsidRPr="004141CE">
        <w:rPr>
          <w:rFonts w:ascii="Times New Roman" w:hAnsi="Times New Roman" w:cs="Times New Roman"/>
          <w:sz w:val="19"/>
          <w:szCs w:val="19"/>
        </w:rPr>
        <w:t xml:space="preserve"> and are </w:t>
      </w:r>
      <w:r w:rsidR="00DA1E4D" w:rsidRPr="004141CE">
        <w:rPr>
          <w:rFonts w:ascii="Times New Roman" w:hAnsi="Times New Roman" w:cs="Times New Roman"/>
          <w:sz w:val="19"/>
          <w:szCs w:val="19"/>
        </w:rPr>
        <w:t>especially</w:t>
      </w:r>
      <w:r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imperative</w:t>
      </w:r>
      <w:r w:rsidRPr="004141CE">
        <w:rPr>
          <w:rFonts w:ascii="Times New Roman" w:hAnsi="Times New Roman" w:cs="Times New Roman"/>
          <w:sz w:val="19"/>
          <w:szCs w:val="19"/>
        </w:rPr>
        <w:t xml:space="preserve"> in the Pacific Islands</w:t>
      </w:r>
      <w:r w:rsidR="007A293C"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Regardless of</w:t>
      </w:r>
      <w:r w:rsidR="004C66B3" w:rsidRPr="004141CE">
        <w:rPr>
          <w:rFonts w:ascii="Times New Roman" w:hAnsi="Times New Roman" w:cs="Times New Roman"/>
          <w:sz w:val="19"/>
          <w:szCs w:val="19"/>
        </w:rPr>
        <w:t xml:space="preserve"> a </w:t>
      </w:r>
      <w:r w:rsidR="00DA1E4D" w:rsidRPr="004141CE">
        <w:rPr>
          <w:rFonts w:ascii="Times New Roman" w:hAnsi="Times New Roman" w:cs="Times New Roman"/>
          <w:sz w:val="19"/>
          <w:szCs w:val="19"/>
        </w:rPr>
        <w:t>rising</w:t>
      </w:r>
      <w:r w:rsidR="004C66B3"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need</w:t>
      </w:r>
      <w:r w:rsidR="004C66B3" w:rsidRPr="004141CE">
        <w:rPr>
          <w:rFonts w:ascii="Times New Roman" w:hAnsi="Times New Roman" w:cs="Times New Roman"/>
          <w:sz w:val="19"/>
          <w:szCs w:val="19"/>
        </w:rPr>
        <w:t xml:space="preserve"> on imported flour and rice products in the Pacific, </w:t>
      </w:r>
      <w:r w:rsidR="004C66B3" w:rsidRPr="004141CE">
        <w:rPr>
          <w:rFonts w:ascii="Times New Roman" w:hAnsi="Times New Roman" w:cs="Times New Roman"/>
          <w:color w:val="000000" w:themeColor="text1"/>
          <w:sz w:val="19"/>
          <w:szCs w:val="19"/>
        </w:rPr>
        <w:t>root crops such as taro (</w:t>
      </w:r>
      <w:proofErr w:type="spellStart"/>
      <w:r w:rsidR="004C66B3" w:rsidRPr="004141CE">
        <w:rPr>
          <w:rFonts w:ascii="Times New Roman" w:hAnsi="Times New Roman" w:cs="Times New Roman"/>
          <w:i/>
          <w:color w:val="000000" w:themeColor="text1"/>
          <w:sz w:val="19"/>
          <w:szCs w:val="19"/>
        </w:rPr>
        <w:t>Colocasia</w:t>
      </w:r>
      <w:proofErr w:type="spellEnd"/>
      <w:r w:rsidR="004C66B3" w:rsidRPr="004141CE">
        <w:rPr>
          <w:rFonts w:ascii="Times New Roman" w:hAnsi="Times New Roman" w:cs="Times New Roman"/>
          <w:i/>
          <w:color w:val="000000" w:themeColor="text1"/>
          <w:sz w:val="19"/>
          <w:szCs w:val="19"/>
        </w:rPr>
        <w:t xml:space="preserve"> </w:t>
      </w:r>
      <w:proofErr w:type="spellStart"/>
      <w:r w:rsidR="004C66B3" w:rsidRPr="004141CE">
        <w:rPr>
          <w:rFonts w:ascii="Times New Roman" w:hAnsi="Times New Roman" w:cs="Times New Roman"/>
          <w:i/>
          <w:color w:val="000000" w:themeColor="text1"/>
          <w:sz w:val="19"/>
          <w:szCs w:val="19"/>
        </w:rPr>
        <w:t>esculenta</w:t>
      </w:r>
      <w:proofErr w:type="spellEnd"/>
      <w:r w:rsidR="004C66B3" w:rsidRPr="004141CE">
        <w:rPr>
          <w:rFonts w:ascii="Times New Roman" w:hAnsi="Times New Roman" w:cs="Times New Roman"/>
          <w:color w:val="000000" w:themeColor="text1"/>
          <w:sz w:val="19"/>
          <w:szCs w:val="19"/>
        </w:rPr>
        <w:t>), giant swamp taro (</w:t>
      </w:r>
      <w:proofErr w:type="spellStart"/>
      <w:r w:rsidR="004C66B3" w:rsidRPr="004141CE">
        <w:rPr>
          <w:rFonts w:ascii="Times New Roman" w:hAnsi="Times New Roman" w:cs="Times New Roman"/>
          <w:i/>
          <w:color w:val="000000" w:themeColor="text1"/>
          <w:sz w:val="19"/>
          <w:szCs w:val="19"/>
        </w:rPr>
        <w:t>Cyrtosperma</w:t>
      </w:r>
      <w:proofErr w:type="spellEnd"/>
      <w:r w:rsidR="004C66B3" w:rsidRPr="004141CE">
        <w:rPr>
          <w:rFonts w:ascii="Times New Roman" w:hAnsi="Times New Roman" w:cs="Times New Roman"/>
          <w:i/>
          <w:color w:val="000000" w:themeColor="text1"/>
          <w:sz w:val="19"/>
          <w:szCs w:val="19"/>
        </w:rPr>
        <w:t xml:space="preserve"> </w:t>
      </w:r>
      <w:proofErr w:type="spellStart"/>
      <w:r w:rsidR="00374358" w:rsidRPr="004141CE">
        <w:rPr>
          <w:rFonts w:ascii="Times New Roman" w:hAnsi="Times New Roman" w:cs="Times New Roman"/>
          <w:i/>
          <w:color w:val="000000" w:themeColor="text1"/>
          <w:sz w:val="19"/>
          <w:szCs w:val="19"/>
        </w:rPr>
        <w:t>murkessi</w:t>
      </w:r>
      <w:proofErr w:type="spellEnd"/>
      <w:r w:rsidR="004C66B3" w:rsidRPr="004141CE">
        <w:rPr>
          <w:rFonts w:ascii="Times New Roman" w:hAnsi="Times New Roman" w:cs="Times New Roman"/>
          <w:sz w:val="19"/>
          <w:szCs w:val="19"/>
        </w:rPr>
        <w:t>, giant taro (</w:t>
      </w:r>
      <w:proofErr w:type="spellStart"/>
      <w:r w:rsidR="004C66B3" w:rsidRPr="004141CE">
        <w:rPr>
          <w:rFonts w:ascii="Times New Roman" w:hAnsi="Times New Roman" w:cs="Times New Roman"/>
          <w:i/>
          <w:sz w:val="19"/>
          <w:szCs w:val="19"/>
        </w:rPr>
        <w:t>Alocasia</w:t>
      </w:r>
      <w:proofErr w:type="spellEnd"/>
      <w:r w:rsidR="004C66B3" w:rsidRPr="004141CE">
        <w:rPr>
          <w:rFonts w:ascii="Times New Roman" w:hAnsi="Times New Roman" w:cs="Times New Roman"/>
          <w:i/>
          <w:sz w:val="19"/>
          <w:szCs w:val="19"/>
        </w:rPr>
        <w:t xml:space="preserve"> </w:t>
      </w:r>
      <w:proofErr w:type="spellStart"/>
      <w:r w:rsidR="004C66B3" w:rsidRPr="004141CE">
        <w:rPr>
          <w:rFonts w:ascii="Times New Roman" w:hAnsi="Times New Roman" w:cs="Times New Roman"/>
          <w:i/>
          <w:sz w:val="19"/>
          <w:szCs w:val="19"/>
        </w:rPr>
        <w:t>macrorhhiza</w:t>
      </w:r>
      <w:proofErr w:type="spellEnd"/>
      <w:r w:rsidR="004C66B3" w:rsidRPr="004141CE">
        <w:rPr>
          <w:rFonts w:ascii="Times New Roman" w:hAnsi="Times New Roman" w:cs="Times New Roman"/>
          <w:sz w:val="19"/>
          <w:szCs w:val="19"/>
        </w:rPr>
        <w:t xml:space="preserve">), </w:t>
      </w:r>
      <w:proofErr w:type="spellStart"/>
      <w:r w:rsidR="004C66B3" w:rsidRPr="004141CE">
        <w:rPr>
          <w:rFonts w:ascii="Times New Roman" w:hAnsi="Times New Roman" w:cs="Times New Roman"/>
          <w:sz w:val="19"/>
          <w:szCs w:val="19"/>
        </w:rPr>
        <w:t>tannia</w:t>
      </w:r>
      <w:proofErr w:type="spellEnd"/>
      <w:r w:rsidR="004C66B3" w:rsidRPr="004141CE">
        <w:rPr>
          <w:rFonts w:ascii="Times New Roman" w:hAnsi="Times New Roman" w:cs="Times New Roman"/>
          <w:sz w:val="19"/>
          <w:szCs w:val="19"/>
        </w:rPr>
        <w:t xml:space="preserve"> (</w:t>
      </w:r>
      <w:proofErr w:type="spellStart"/>
      <w:r w:rsidR="004C66B3" w:rsidRPr="004141CE">
        <w:rPr>
          <w:rFonts w:ascii="Times New Roman" w:hAnsi="Times New Roman" w:cs="Times New Roman"/>
          <w:i/>
          <w:sz w:val="19"/>
          <w:szCs w:val="19"/>
        </w:rPr>
        <w:t>Xanthosoma</w:t>
      </w:r>
      <w:proofErr w:type="spellEnd"/>
      <w:r w:rsidR="004C66B3" w:rsidRPr="004141CE">
        <w:rPr>
          <w:rFonts w:ascii="Times New Roman" w:hAnsi="Times New Roman" w:cs="Times New Roman"/>
          <w:i/>
          <w:sz w:val="19"/>
          <w:szCs w:val="19"/>
        </w:rPr>
        <w:t xml:space="preserve"> </w:t>
      </w:r>
      <w:proofErr w:type="spellStart"/>
      <w:r w:rsidR="004C66B3" w:rsidRPr="004141CE">
        <w:rPr>
          <w:rFonts w:ascii="Times New Roman" w:hAnsi="Times New Roman" w:cs="Times New Roman"/>
          <w:i/>
          <w:sz w:val="19"/>
          <w:szCs w:val="19"/>
        </w:rPr>
        <w:t>sagittifolium</w:t>
      </w:r>
      <w:proofErr w:type="spellEnd"/>
      <w:r w:rsidR="004C66B3" w:rsidRPr="004141CE">
        <w:rPr>
          <w:rFonts w:ascii="Times New Roman" w:hAnsi="Times New Roman" w:cs="Times New Roman"/>
          <w:sz w:val="19"/>
          <w:szCs w:val="19"/>
        </w:rPr>
        <w:t>), cassava (</w:t>
      </w:r>
      <w:proofErr w:type="spellStart"/>
      <w:r w:rsidR="004C66B3" w:rsidRPr="004141CE">
        <w:rPr>
          <w:rFonts w:ascii="Times New Roman" w:hAnsi="Times New Roman" w:cs="Times New Roman"/>
          <w:i/>
          <w:sz w:val="19"/>
          <w:szCs w:val="19"/>
        </w:rPr>
        <w:t>Manihot</w:t>
      </w:r>
      <w:proofErr w:type="spellEnd"/>
      <w:r w:rsidR="004C66B3" w:rsidRPr="004141CE">
        <w:rPr>
          <w:rFonts w:ascii="Times New Roman" w:hAnsi="Times New Roman" w:cs="Times New Roman"/>
          <w:i/>
          <w:sz w:val="19"/>
          <w:szCs w:val="19"/>
        </w:rPr>
        <w:t xml:space="preserve"> </w:t>
      </w:r>
      <w:proofErr w:type="spellStart"/>
      <w:r w:rsidR="004C66B3" w:rsidRPr="004141CE">
        <w:rPr>
          <w:rFonts w:ascii="Times New Roman" w:hAnsi="Times New Roman" w:cs="Times New Roman"/>
          <w:i/>
          <w:sz w:val="19"/>
          <w:szCs w:val="19"/>
        </w:rPr>
        <w:t>esculenta</w:t>
      </w:r>
      <w:proofErr w:type="spellEnd"/>
      <w:r w:rsidR="004C66B3" w:rsidRPr="004141CE">
        <w:rPr>
          <w:rFonts w:ascii="Times New Roman" w:hAnsi="Times New Roman" w:cs="Times New Roman"/>
          <w:sz w:val="19"/>
          <w:szCs w:val="19"/>
        </w:rPr>
        <w:t>), sweet potato (</w:t>
      </w:r>
      <w:r w:rsidR="004C66B3" w:rsidRPr="004141CE">
        <w:rPr>
          <w:rFonts w:ascii="Times New Roman" w:hAnsi="Times New Roman" w:cs="Times New Roman"/>
          <w:i/>
          <w:sz w:val="19"/>
          <w:szCs w:val="19"/>
        </w:rPr>
        <w:t xml:space="preserve">Ipomoea </w:t>
      </w:r>
      <w:proofErr w:type="spellStart"/>
      <w:r w:rsidR="004C66B3" w:rsidRPr="004141CE">
        <w:rPr>
          <w:rFonts w:ascii="Times New Roman" w:hAnsi="Times New Roman" w:cs="Times New Roman"/>
          <w:i/>
          <w:sz w:val="19"/>
          <w:szCs w:val="19"/>
        </w:rPr>
        <w:t>batatas</w:t>
      </w:r>
      <w:proofErr w:type="spellEnd"/>
      <w:r w:rsidR="004C66B3" w:rsidRPr="004141CE">
        <w:rPr>
          <w:rFonts w:ascii="Times New Roman" w:hAnsi="Times New Roman" w:cs="Times New Roman"/>
          <w:sz w:val="19"/>
          <w:szCs w:val="19"/>
        </w:rPr>
        <w:t>) and yams (</w:t>
      </w:r>
      <w:proofErr w:type="spellStart"/>
      <w:r w:rsidR="004C66B3" w:rsidRPr="004141CE">
        <w:rPr>
          <w:rFonts w:ascii="Times New Roman" w:hAnsi="Times New Roman" w:cs="Times New Roman"/>
          <w:i/>
          <w:sz w:val="19"/>
          <w:szCs w:val="19"/>
        </w:rPr>
        <w:t>Dioscorea</w:t>
      </w:r>
      <w:proofErr w:type="spellEnd"/>
      <w:r w:rsidR="004C66B3" w:rsidRPr="004141CE">
        <w:rPr>
          <w:rFonts w:ascii="Times New Roman" w:hAnsi="Times New Roman" w:cs="Times New Roman"/>
          <w:i/>
          <w:sz w:val="19"/>
          <w:szCs w:val="19"/>
        </w:rPr>
        <w:t xml:space="preserve"> spp.</w:t>
      </w:r>
      <w:r w:rsidR="004C66B3"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persist</w:t>
      </w:r>
      <w:r w:rsidR="004C66B3" w:rsidRPr="004141CE">
        <w:rPr>
          <w:rFonts w:ascii="Times New Roman" w:hAnsi="Times New Roman" w:cs="Times New Roman"/>
          <w:sz w:val="19"/>
          <w:szCs w:val="19"/>
        </w:rPr>
        <w:t xml:space="preserve"> critically </w:t>
      </w:r>
      <w:r w:rsidR="00DA1E4D" w:rsidRPr="004141CE">
        <w:rPr>
          <w:rFonts w:ascii="Times New Roman" w:hAnsi="Times New Roman" w:cs="Times New Roman"/>
          <w:sz w:val="19"/>
          <w:szCs w:val="19"/>
        </w:rPr>
        <w:t>central</w:t>
      </w:r>
      <w:r w:rsidR="004C66B3" w:rsidRPr="004141CE">
        <w:rPr>
          <w:rFonts w:ascii="Times New Roman" w:hAnsi="Times New Roman" w:cs="Times New Roman"/>
          <w:sz w:val="19"/>
          <w:szCs w:val="19"/>
        </w:rPr>
        <w:t xml:space="preserve"> components of many Pacific Island diets, </w:t>
      </w:r>
      <w:r w:rsidR="00DA1E4D" w:rsidRPr="004141CE">
        <w:rPr>
          <w:rFonts w:ascii="Times New Roman" w:hAnsi="Times New Roman" w:cs="Times New Roman"/>
          <w:sz w:val="19"/>
          <w:szCs w:val="19"/>
        </w:rPr>
        <w:t>predominantly</w:t>
      </w:r>
      <w:r w:rsidR="004C66B3" w:rsidRPr="004141CE">
        <w:rPr>
          <w:rFonts w:ascii="Times New Roman" w:hAnsi="Times New Roman" w:cs="Times New Roman"/>
          <w:sz w:val="19"/>
          <w:szCs w:val="19"/>
        </w:rPr>
        <w:t xml:space="preserve"> for the large rural </w:t>
      </w:r>
      <w:r w:rsidR="00DA1E4D" w:rsidRPr="004141CE">
        <w:rPr>
          <w:rFonts w:ascii="Times New Roman" w:hAnsi="Times New Roman" w:cs="Times New Roman"/>
          <w:sz w:val="19"/>
          <w:szCs w:val="19"/>
        </w:rPr>
        <w:t>inhabitants</w:t>
      </w:r>
      <w:r w:rsidR="004C66B3" w:rsidRPr="004141CE">
        <w:rPr>
          <w:rFonts w:ascii="Times New Roman" w:hAnsi="Times New Roman" w:cs="Times New Roman"/>
          <w:sz w:val="19"/>
          <w:szCs w:val="19"/>
        </w:rPr>
        <w:t xml:space="preserve"> that </w:t>
      </w:r>
      <w:r w:rsidR="00DA1E4D" w:rsidRPr="004141CE">
        <w:rPr>
          <w:rFonts w:ascii="Times New Roman" w:hAnsi="Times New Roman" w:cs="Times New Roman"/>
          <w:sz w:val="19"/>
          <w:szCs w:val="19"/>
        </w:rPr>
        <w:t>quiet</w:t>
      </w:r>
      <w:r w:rsidR="004C66B3" w:rsidRPr="004141CE">
        <w:rPr>
          <w:rFonts w:ascii="Times New Roman" w:hAnsi="Times New Roman" w:cs="Times New Roman"/>
          <w:sz w:val="19"/>
          <w:szCs w:val="19"/>
        </w:rPr>
        <w:t xml:space="preserve"> prevail in many </w:t>
      </w:r>
      <w:r w:rsidR="00E72188" w:rsidRPr="004141CE">
        <w:rPr>
          <w:rFonts w:ascii="Times New Roman" w:hAnsi="Times New Roman" w:cs="Times New Roman"/>
          <w:sz w:val="19"/>
          <w:szCs w:val="19"/>
        </w:rPr>
        <w:t>PIC</w:t>
      </w:r>
      <w:r w:rsidR="008B1FA2" w:rsidRPr="004141CE">
        <w:rPr>
          <w:rFonts w:ascii="Times New Roman" w:hAnsi="Times New Roman" w:cs="Times New Roman"/>
          <w:sz w:val="19"/>
          <w:szCs w:val="19"/>
        </w:rPr>
        <w:t>T</w:t>
      </w:r>
      <w:r w:rsidR="004C66B3" w:rsidRPr="004141CE">
        <w:rPr>
          <w:rFonts w:ascii="Times New Roman" w:hAnsi="Times New Roman" w:cs="Times New Roman"/>
          <w:sz w:val="19"/>
          <w:szCs w:val="19"/>
        </w:rPr>
        <w:t xml:space="preserve">s. </w:t>
      </w:r>
      <w:r w:rsidR="007A293C" w:rsidRPr="004141CE">
        <w:rPr>
          <w:rFonts w:ascii="Times New Roman" w:eastAsia="StempelGaramond-Roman" w:hAnsi="Times New Roman" w:cs="Times New Roman"/>
          <w:sz w:val="19"/>
          <w:szCs w:val="19"/>
        </w:rPr>
        <w:t>The</w:t>
      </w:r>
      <w:r w:rsidRPr="004141CE">
        <w:rPr>
          <w:rFonts w:ascii="Times New Roman" w:eastAsia="StempelGaramond-Roman" w:hAnsi="Times New Roman" w:cs="Times New Roman"/>
          <w:sz w:val="19"/>
          <w:szCs w:val="19"/>
        </w:rPr>
        <w:t xml:space="preserve"> 40-50% energy </w:t>
      </w:r>
      <w:r w:rsidR="00DA1E4D" w:rsidRPr="004141CE">
        <w:rPr>
          <w:rFonts w:ascii="Times New Roman" w:eastAsia="StempelGaramond-Roman" w:hAnsi="Times New Roman" w:cs="Times New Roman"/>
          <w:sz w:val="19"/>
          <w:szCs w:val="19"/>
        </w:rPr>
        <w:t>consumptions</w:t>
      </w:r>
      <w:r w:rsidRPr="004141CE">
        <w:rPr>
          <w:rFonts w:ascii="Times New Roman" w:eastAsia="StempelGaramond-Roman" w:hAnsi="Times New Roman" w:cs="Times New Roman"/>
          <w:sz w:val="19"/>
          <w:szCs w:val="19"/>
        </w:rPr>
        <w:t xml:space="preserve"> </w:t>
      </w:r>
      <w:r w:rsidR="007A293C" w:rsidRPr="004141CE">
        <w:rPr>
          <w:rFonts w:ascii="Times New Roman" w:eastAsia="StempelGaramond-Roman" w:hAnsi="Times New Roman" w:cs="Times New Roman"/>
          <w:sz w:val="19"/>
          <w:szCs w:val="19"/>
        </w:rPr>
        <w:t xml:space="preserve">are </w:t>
      </w:r>
      <w:r w:rsidRPr="004141CE">
        <w:rPr>
          <w:rFonts w:ascii="Times New Roman" w:hAnsi="Times New Roman" w:cs="Times New Roman"/>
          <w:noProof/>
          <w:sz w:val="19"/>
          <w:szCs w:val="19"/>
        </w:rPr>
        <w:t xml:space="preserve">from </w:t>
      </w:r>
      <w:r w:rsidRPr="004141CE">
        <w:rPr>
          <w:rFonts w:ascii="Times New Roman" w:eastAsia="StempelGaramond-Roman" w:hAnsi="Times New Roman" w:cs="Times New Roman"/>
          <w:sz w:val="19"/>
          <w:szCs w:val="19"/>
        </w:rPr>
        <w:t>taro, cassava, sweet potato and yams</w:t>
      </w:r>
      <w:r w:rsidRPr="004141CE">
        <w:rPr>
          <w:rFonts w:ascii="Times New Roman" w:hAnsi="Times New Roman" w:cs="Times New Roman"/>
          <w:sz w:val="19"/>
          <w:szCs w:val="19"/>
        </w:rPr>
        <w:t xml:space="preserve">. Taro is </w:t>
      </w:r>
      <w:r w:rsidR="00DA1E4D" w:rsidRPr="004141CE">
        <w:rPr>
          <w:rFonts w:ascii="Times New Roman" w:hAnsi="Times New Roman" w:cs="Times New Roman"/>
          <w:sz w:val="19"/>
          <w:szCs w:val="19"/>
        </w:rPr>
        <w:t>consumed</w:t>
      </w:r>
      <w:r w:rsidRPr="004141CE">
        <w:rPr>
          <w:rFonts w:ascii="Times New Roman" w:hAnsi="Times New Roman" w:cs="Times New Roman"/>
          <w:sz w:val="19"/>
          <w:szCs w:val="19"/>
        </w:rPr>
        <w:t xml:space="preserve"> as </w:t>
      </w:r>
      <w:r w:rsidR="003E58A2" w:rsidRPr="004141CE">
        <w:rPr>
          <w:rFonts w:ascii="Times New Roman" w:hAnsi="Times New Roman" w:cs="Times New Roman"/>
          <w:sz w:val="19"/>
          <w:szCs w:val="19"/>
        </w:rPr>
        <w:t>a</w:t>
      </w:r>
      <w:r w:rsidR="00DA1E4D" w:rsidRPr="004141CE">
        <w:rPr>
          <w:rFonts w:ascii="Times New Roman" w:hAnsi="Times New Roman" w:cs="Times New Roman"/>
          <w:sz w:val="19"/>
          <w:szCs w:val="19"/>
        </w:rPr>
        <w:t>n</w:t>
      </w:r>
      <w:r w:rsidR="003E58A2"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essential</w:t>
      </w:r>
      <w:r w:rsidRPr="004141CE">
        <w:rPr>
          <w:rFonts w:ascii="Times New Roman" w:hAnsi="Times New Roman" w:cs="Times New Roman"/>
          <w:sz w:val="19"/>
          <w:szCs w:val="19"/>
        </w:rPr>
        <w:t xml:space="preserve"> food in Samoa and Solomon Islands while cassava is</w:t>
      </w:r>
      <w:r w:rsidR="00DA1E4D" w:rsidRPr="004141CE">
        <w:rPr>
          <w:rFonts w:ascii="Times New Roman" w:hAnsi="Times New Roman" w:cs="Times New Roman"/>
          <w:sz w:val="19"/>
          <w:szCs w:val="19"/>
        </w:rPr>
        <w:t xml:space="preserve"> a</w:t>
      </w:r>
      <w:r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main food</w:t>
      </w:r>
      <w:r w:rsidRPr="004141CE">
        <w:rPr>
          <w:rFonts w:ascii="Times New Roman" w:hAnsi="Times New Roman" w:cs="Times New Roman"/>
          <w:sz w:val="19"/>
          <w:szCs w:val="19"/>
        </w:rPr>
        <w:t xml:space="preserve"> in </w:t>
      </w:r>
      <w:r w:rsidRPr="004141CE">
        <w:rPr>
          <w:rFonts w:ascii="Times New Roman" w:hAnsi="Times New Roman" w:cs="Times New Roman"/>
          <w:sz w:val="19"/>
          <w:szCs w:val="19"/>
        </w:rPr>
        <w:lastRenderedPageBreak/>
        <w:t xml:space="preserve">Fiji. Sweet potato and yams are </w:t>
      </w:r>
      <w:r w:rsidR="00DA1E4D" w:rsidRPr="004141CE">
        <w:rPr>
          <w:rFonts w:ascii="Times New Roman" w:hAnsi="Times New Roman" w:cs="Times New Roman"/>
          <w:sz w:val="19"/>
          <w:szCs w:val="19"/>
        </w:rPr>
        <w:t>also</w:t>
      </w:r>
      <w:r w:rsidRPr="004141CE">
        <w:rPr>
          <w:rFonts w:ascii="Times New Roman" w:hAnsi="Times New Roman" w:cs="Times New Roman"/>
          <w:sz w:val="19"/>
          <w:szCs w:val="19"/>
        </w:rPr>
        <w:t xml:space="preserve"> </w:t>
      </w:r>
      <w:r w:rsidR="00DA1E4D" w:rsidRPr="004141CE">
        <w:rPr>
          <w:rFonts w:ascii="Times New Roman" w:hAnsi="Times New Roman" w:cs="Times New Roman"/>
          <w:sz w:val="19"/>
          <w:szCs w:val="19"/>
        </w:rPr>
        <w:t xml:space="preserve">utilized </w:t>
      </w:r>
      <w:r w:rsidRPr="004141CE">
        <w:rPr>
          <w:rFonts w:ascii="Times New Roman" w:hAnsi="Times New Roman" w:cs="Times New Roman"/>
          <w:sz w:val="19"/>
          <w:szCs w:val="19"/>
        </w:rPr>
        <w:t xml:space="preserve">in the Pacific islands. </w:t>
      </w:r>
    </w:p>
    <w:p w:rsidR="00AC7FB4" w:rsidRPr="004141CE" w:rsidRDefault="00AC7FB4" w:rsidP="00515A43">
      <w:pPr>
        <w:spacing w:line="240" w:lineRule="auto"/>
        <w:jc w:val="both"/>
        <w:rPr>
          <w:rFonts w:ascii="Times New Roman" w:hAnsi="Times New Roman" w:cs="Times New Roman"/>
          <w:sz w:val="19"/>
          <w:szCs w:val="19"/>
        </w:rPr>
      </w:pPr>
      <w:proofErr w:type="spellStart"/>
      <w:r w:rsidRPr="004141CE">
        <w:rPr>
          <w:rFonts w:ascii="Times New Roman" w:hAnsi="Times New Roman" w:cs="Times New Roman"/>
          <w:sz w:val="19"/>
          <w:szCs w:val="19"/>
        </w:rPr>
        <w:t>Colocasia</w:t>
      </w:r>
      <w:proofErr w:type="spellEnd"/>
      <w:r w:rsidRPr="004141CE">
        <w:rPr>
          <w:rFonts w:ascii="Times New Roman" w:hAnsi="Times New Roman" w:cs="Times New Roman"/>
          <w:sz w:val="19"/>
          <w:szCs w:val="19"/>
        </w:rPr>
        <w:t xml:space="preserve"> taro, one of the </w:t>
      </w:r>
      <w:r w:rsidR="00780CFD" w:rsidRPr="004141CE">
        <w:rPr>
          <w:rFonts w:ascii="Times New Roman" w:hAnsi="Times New Roman" w:cs="Times New Roman"/>
          <w:sz w:val="19"/>
          <w:szCs w:val="19"/>
        </w:rPr>
        <w:t>supreme</w:t>
      </w:r>
      <w:r w:rsidRPr="004141CE">
        <w:rPr>
          <w:rFonts w:ascii="Times New Roman" w:hAnsi="Times New Roman" w:cs="Times New Roman"/>
          <w:sz w:val="19"/>
          <w:szCs w:val="19"/>
        </w:rPr>
        <w:t xml:space="preserve"> and </w:t>
      </w:r>
      <w:r w:rsidR="00780CFD" w:rsidRPr="004141CE">
        <w:rPr>
          <w:rFonts w:ascii="Times New Roman" w:hAnsi="Times New Roman" w:cs="Times New Roman"/>
          <w:sz w:val="19"/>
          <w:szCs w:val="19"/>
        </w:rPr>
        <w:t>widespread</w:t>
      </w:r>
      <w:r w:rsidRPr="004141CE">
        <w:rPr>
          <w:rFonts w:ascii="Times New Roman" w:hAnsi="Times New Roman" w:cs="Times New Roman"/>
          <w:sz w:val="19"/>
          <w:szCs w:val="19"/>
        </w:rPr>
        <w:t xml:space="preserve"> root crops in the region, has become a </w:t>
      </w:r>
      <w:r w:rsidR="00780CFD" w:rsidRPr="004141CE">
        <w:rPr>
          <w:rFonts w:ascii="Times New Roman" w:hAnsi="Times New Roman" w:cs="Times New Roman"/>
          <w:sz w:val="19"/>
          <w:szCs w:val="19"/>
        </w:rPr>
        <w:t>pillar</w:t>
      </w:r>
      <w:r w:rsidRPr="004141CE">
        <w:rPr>
          <w:rFonts w:ascii="Times New Roman" w:hAnsi="Times New Roman" w:cs="Times New Roman"/>
          <w:sz w:val="19"/>
          <w:szCs w:val="19"/>
        </w:rPr>
        <w:t xml:space="preserve"> of </w:t>
      </w:r>
      <w:r w:rsidR="00780CFD" w:rsidRPr="004141CE">
        <w:rPr>
          <w:rFonts w:ascii="Times New Roman" w:hAnsi="Times New Roman" w:cs="Times New Roman"/>
          <w:sz w:val="19"/>
          <w:szCs w:val="19"/>
        </w:rPr>
        <w:t>most</w:t>
      </w:r>
      <w:r w:rsidRPr="004141CE">
        <w:rPr>
          <w:rFonts w:ascii="Times New Roman" w:hAnsi="Times New Roman" w:cs="Times New Roman"/>
          <w:sz w:val="19"/>
          <w:szCs w:val="19"/>
        </w:rPr>
        <w:t xml:space="preserve"> Pacific Island cultures. </w:t>
      </w:r>
      <w:r w:rsidR="00780CFD" w:rsidRPr="004141CE">
        <w:rPr>
          <w:rFonts w:ascii="Times New Roman" w:hAnsi="Times New Roman" w:cs="Times New Roman"/>
          <w:sz w:val="19"/>
          <w:szCs w:val="19"/>
        </w:rPr>
        <w:t>As highly regarded</w:t>
      </w:r>
      <w:r w:rsidRPr="004141CE">
        <w:rPr>
          <w:rFonts w:ascii="Times New Roman" w:hAnsi="Times New Roman" w:cs="Times New Roman"/>
          <w:sz w:val="19"/>
          <w:szCs w:val="19"/>
        </w:rPr>
        <w:t xml:space="preserve"> crop, it is </w:t>
      </w:r>
      <w:r w:rsidR="00780CFD" w:rsidRPr="004141CE">
        <w:rPr>
          <w:rFonts w:ascii="Times New Roman" w:hAnsi="Times New Roman" w:cs="Times New Roman"/>
          <w:sz w:val="19"/>
          <w:szCs w:val="19"/>
        </w:rPr>
        <w:t>usually prepared</w:t>
      </w:r>
      <w:r w:rsidRPr="004141CE">
        <w:rPr>
          <w:rFonts w:ascii="Times New Roman" w:hAnsi="Times New Roman" w:cs="Times New Roman"/>
          <w:sz w:val="19"/>
          <w:szCs w:val="19"/>
        </w:rPr>
        <w:t xml:space="preserve"> for traditional feasts, gifts and </w:t>
      </w:r>
      <w:r w:rsidR="00780CFD" w:rsidRPr="004141CE">
        <w:rPr>
          <w:rFonts w:ascii="Times New Roman" w:hAnsi="Times New Roman" w:cs="Times New Roman"/>
          <w:sz w:val="19"/>
          <w:szCs w:val="19"/>
        </w:rPr>
        <w:t>pleasing</w:t>
      </w:r>
      <w:r w:rsidRPr="004141CE">
        <w:rPr>
          <w:rFonts w:ascii="Times New Roman" w:hAnsi="Times New Roman" w:cs="Times New Roman"/>
          <w:sz w:val="19"/>
          <w:szCs w:val="19"/>
        </w:rPr>
        <w:t xml:space="preserve"> social </w:t>
      </w:r>
      <w:r w:rsidR="00780CFD" w:rsidRPr="004141CE">
        <w:rPr>
          <w:rFonts w:ascii="Times New Roman" w:hAnsi="Times New Roman" w:cs="Times New Roman"/>
          <w:sz w:val="19"/>
          <w:szCs w:val="19"/>
        </w:rPr>
        <w:t>commitments</w:t>
      </w:r>
      <w:r w:rsidRPr="004141CE">
        <w:rPr>
          <w:rFonts w:ascii="Times New Roman" w:hAnsi="Times New Roman" w:cs="Times New Roman"/>
          <w:sz w:val="19"/>
          <w:szCs w:val="19"/>
        </w:rPr>
        <w:t xml:space="preserve"> in many PICTs. </w:t>
      </w:r>
      <w:r w:rsidR="00780CFD" w:rsidRPr="004141CE">
        <w:rPr>
          <w:rFonts w:ascii="Times New Roman" w:hAnsi="Times New Roman" w:cs="Times New Roman"/>
          <w:sz w:val="19"/>
          <w:szCs w:val="19"/>
        </w:rPr>
        <w:t>Y</w:t>
      </w:r>
      <w:r w:rsidRPr="004141CE">
        <w:rPr>
          <w:rFonts w:ascii="Times New Roman" w:hAnsi="Times New Roman" w:cs="Times New Roman"/>
          <w:sz w:val="19"/>
          <w:szCs w:val="19"/>
        </w:rPr>
        <w:t>ams, giant taro and giant swamp taro</w:t>
      </w:r>
      <w:r w:rsidR="00780CFD" w:rsidRPr="004141CE">
        <w:rPr>
          <w:rFonts w:ascii="Times New Roman" w:hAnsi="Times New Roman" w:cs="Times New Roman"/>
          <w:sz w:val="19"/>
          <w:szCs w:val="19"/>
        </w:rPr>
        <w:t>, though not much eaten,</w:t>
      </w:r>
      <w:r w:rsidRPr="004141CE">
        <w:rPr>
          <w:rFonts w:ascii="Times New Roman" w:hAnsi="Times New Roman" w:cs="Times New Roman"/>
          <w:sz w:val="19"/>
          <w:szCs w:val="19"/>
        </w:rPr>
        <w:t xml:space="preserve"> are also culturally and nutritionally </w:t>
      </w:r>
      <w:r w:rsidR="00780CFD" w:rsidRPr="004141CE">
        <w:rPr>
          <w:rFonts w:ascii="Times New Roman" w:hAnsi="Times New Roman" w:cs="Times New Roman"/>
          <w:sz w:val="19"/>
          <w:szCs w:val="19"/>
        </w:rPr>
        <w:t>vital</w:t>
      </w:r>
      <w:r w:rsidRPr="004141CE">
        <w:rPr>
          <w:rFonts w:ascii="Times New Roman" w:hAnsi="Times New Roman" w:cs="Times New Roman"/>
          <w:sz w:val="19"/>
          <w:szCs w:val="19"/>
        </w:rPr>
        <w:t xml:space="preserve"> in some PICTs and have </w:t>
      </w:r>
      <w:r w:rsidR="00780CFD" w:rsidRPr="004141CE">
        <w:rPr>
          <w:rFonts w:ascii="Times New Roman" w:hAnsi="Times New Roman" w:cs="Times New Roman"/>
          <w:sz w:val="19"/>
          <w:szCs w:val="19"/>
        </w:rPr>
        <w:t>occupied</w:t>
      </w:r>
      <w:r w:rsidRPr="004141CE">
        <w:rPr>
          <w:rFonts w:ascii="Times New Roman" w:hAnsi="Times New Roman" w:cs="Times New Roman"/>
          <w:sz w:val="19"/>
          <w:szCs w:val="19"/>
        </w:rPr>
        <w:t xml:space="preserve"> an important </w:t>
      </w:r>
      <w:r w:rsidR="00780CFD" w:rsidRPr="004141CE">
        <w:rPr>
          <w:rFonts w:ascii="Times New Roman" w:hAnsi="Times New Roman" w:cs="Times New Roman"/>
          <w:sz w:val="19"/>
          <w:szCs w:val="19"/>
        </w:rPr>
        <w:t>use for food security</w:t>
      </w:r>
      <w:r w:rsidRPr="004141CE">
        <w:rPr>
          <w:rFonts w:ascii="Times New Roman" w:hAnsi="Times New Roman" w:cs="Times New Roman"/>
          <w:sz w:val="19"/>
          <w:szCs w:val="19"/>
        </w:rPr>
        <w:t xml:space="preserve"> in the region. </w:t>
      </w:r>
      <w:proofErr w:type="spellStart"/>
      <w:r w:rsidRPr="004141CE">
        <w:rPr>
          <w:rFonts w:ascii="Times New Roman" w:hAnsi="Times New Roman" w:cs="Times New Roman"/>
          <w:sz w:val="19"/>
          <w:szCs w:val="19"/>
        </w:rPr>
        <w:t>Tannia</w:t>
      </w:r>
      <w:proofErr w:type="spellEnd"/>
      <w:r w:rsidRPr="004141CE">
        <w:rPr>
          <w:rFonts w:ascii="Times New Roman" w:hAnsi="Times New Roman" w:cs="Times New Roman"/>
          <w:sz w:val="19"/>
          <w:szCs w:val="19"/>
        </w:rPr>
        <w:t xml:space="preserve">, cassava and sweet potato are </w:t>
      </w:r>
      <w:r w:rsidR="00780CFD" w:rsidRPr="004141CE">
        <w:rPr>
          <w:rFonts w:ascii="Times New Roman" w:hAnsi="Times New Roman" w:cs="Times New Roman"/>
          <w:sz w:val="19"/>
          <w:szCs w:val="19"/>
        </w:rPr>
        <w:t>comparatively</w:t>
      </w:r>
      <w:r w:rsidRPr="004141CE">
        <w:rPr>
          <w:rFonts w:ascii="Times New Roman" w:hAnsi="Times New Roman" w:cs="Times New Roman"/>
          <w:sz w:val="19"/>
          <w:szCs w:val="19"/>
        </w:rPr>
        <w:t xml:space="preserve"> newcomers to the Pacific region but have </w:t>
      </w:r>
      <w:r w:rsidR="00780CFD" w:rsidRPr="004141CE">
        <w:rPr>
          <w:rFonts w:ascii="Times New Roman" w:hAnsi="Times New Roman" w:cs="Times New Roman"/>
          <w:sz w:val="19"/>
          <w:szCs w:val="19"/>
        </w:rPr>
        <w:t>quickly</w:t>
      </w:r>
      <w:r w:rsidRPr="004141CE">
        <w:rPr>
          <w:rFonts w:ascii="Times New Roman" w:hAnsi="Times New Roman" w:cs="Times New Roman"/>
          <w:sz w:val="19"/>
          <w:szCs w:val="19"/>
        </w:rPr>
        <w:t xml:space="preserve"> </w:t>
      </w:r>
      <w:r w:rsidR="00780CFD" w:rsidRPr="004141CE">
        <w:rPr>
          <w:rFonts w:ascii="Times New Roman" w:hAnsi="Times New Roman" w:cs="Times New Roman"/>
          <w:sz w:val="19"/>
          <w:szCs w:val="19"/>
        </w:rPr>
        <w:t>enlarged</w:t>
      </w:r>
      <w:r w:rsidRPr="004141CE">
        <w:rPr>
          <w:rFonts w:ascii="Times New Roman" w:hAnsi="Times New Roman" w:cs="Times New Roman"/>
          <w:sz w:val="19"/>
          <w:szCs w:val="19"/>
        </w:rPr>
        <w:t xml:space="preserve"> traction among some </w:t>
      </w:r>
      <w:r w:rsidR="00780CFD" w:rsidRPr="004141CE">
        <w:rPr>
          <w:rFonts w:ascii="Times New Roman" w:hAnsi="Times New Roman" w:cs="Times New Roman"/>
          <w:sz w:val="19"/>
          <w:szCs w:val="19"/>
        </w:rPr>
        <w:t>growers</w:t>
      </w:r>
      <w:r w:rsidRPr="004141CE">
        <w:rPr>
          <w:rFonts w:ascii="Times New Roman" w:hAnsi="Times New Roman" w:cs="Times New Roman"/>
          <w:sz w:val="19"/>
          <w:szCs w:val="19"/>
        </w:rPr>
        <w:t xml:space="preserve"> </w:t>
      </w:r>
      <w:r w:rsidR="00780CFD" w:rsidRPr="004141CE">
        <w:rPr>
          <w:rFonts w:ascii="Times New Roman" w:hAnsi="Times New Roman" w:cs="Times New Roman"/>
          <w:sz w:val="19"/>
          <w:szCs w:val="19"/>
        </w:rPr>
        <w:t>due to</w:t>
      </w:r>
      <w:r w:rsidRPr="004141CE">
        <w:rPr>
          <w:rFonts w:ascii="Times New Roman" w:hAnsi="Times New Roman" w:cs="Times New Roman"/>
          <w:sz w:val="19"/>
          <w:szCs w:val="19"/>
        </w:rPr>
        <w:t xml:space="preserve"> their </w:t>
      </w:r>
      <w:r w:rsidR="00780CFD" w:rsidRPr="004141CE">
        <w:rPr>
          <w:rFonts w:ascii="Times New Roman" w:hAnsi="Times New Roman" w:cs="Times New Roman"/>
          <w:sz w:val="19"/>
          <w:szCs w:val="19"/>
        </w:rPr>
        <w:t>relative</w:t>
      </w:r>
      <w:r w:rsidRPr="004141CE">
        <w:rPr>
          <w:rFonts w:ascii="Times New Roman" w:hAnsi="Times New Roman" w:cs="Times New Roman"/>
          <w:sz w:val="19"/>
          <w:szCs w:val="19"/>
        </w:rPr>
        <w:t xml:space="preserve"> ease of establishment and cultivation, and resilience to pests, disease and drought.</w:t>
      </w:r>
    </w:p>
    <w:p w:rsidR="007A293C" w:rsidRPr="004141CE" w:rsidRDefault="00E835A1" w:rsidP="00515A43">
      <w:pPr>
        <w:spacing w:line="240" w:lineRule="auto"/>
        <w:jc w:val="both"/>
        <w:rPr>
          <w:rFonts w:ascii="Times New Roman" w:hAnsi="Times New Roman" w:cs="Times New Roman"/>
          <w:sz w:val="19"/>
          <w:szCs w:val="19"/>
          <w:lang w:val="en-NZ"/>
        </w:rPr>
      </w:pPr>
      <w:r w:rsidRPr="004141CE">
        <w:rPr>
          <w:rFonts w:ascii="Times New Roman" w:hAnsi="Times New Roman" w:cs="Times New Roman"/>
          <w:color w:val="000000" w:themeColor="text1"/>
          <w:sz w:val="19"/>
          <w:szCs w:val="19"/>
          <w:lang w:val="en-NZ"/>
        </w:rPr>
        <w:t>R</w:t>
      </w:r>
      <w:r w:rsidR="007A293C" w:rsidRPr="004141CE">
        <w:rPr>
          <w:rFonts w:ascii="Times New Roman" w:hAnsi="Times New Roman" w:cs="Times New Roman"/>
          <w:color w:val="000000" w:themeColor="text1"/>
          <w:sz w:val="19"/>
          <w:szCs w:val="19"/>
          <w:lang w:val="en-NZ"/>
        </w:rPr>
        <w:t xml:space="preserve">oot and tuber crops are </w:t>
      </w:r>
      <w:r w:rsidR="003D584B" w:rsidRPr="004141CE">
        <w:rPr>
          <w:rFonts w:ascii="Times New Roman" w:hAnsi="Times New Roman" w:cs="Times New Roman"/>
          <w:color w:val="000000" w:themeColor="text1"/>
          <w:sz w:val="19"/>
          <w:szCs w:val="19"/>
          <w:lang w:val="en-NZ"/>
        </w:rPr>
        <w:t>food</w:t>
      </w:r>
      <w:r w:rsidRPr="004141CE">
        <w:rPr>
          <w:rFonts w:ascii="Times New Roman" w:hAnsi="Times New Roman" w:cs="Times New Roman"/>
          <w:color w:val="000000" w:themeColor="text1"/>
          <w:sz w:val="19"/>
          <w:szCs w:val="19"/>
          <w:lang w:val="en-NZ"/>
        </w:rPr>
        <w:t xml:space="preserve"> of over </w:t>
      </w:r>
      <w:r w:rsidR="001F5578" w:rsidRPr="004141CE">
        <w:rPr>
          <w:rFonts w:ascii="Times New Roman" w:hAnsi="Times New Roman" w:cs="Times New Roman"/>
          <w:color w:val="000000" w:themeColor="text1"/>
          <w:sz w:val="19"/>
          <w:szCs w:val="19"/>
          <w:lang w:val="en-NZ"/>
        </w:rPr>
        <w:t>one</w:t>
      </w:r>
      <w:r w:rsidRPr="004141CE">
        <w:rPr>
          <w:rFonts w:ascii="Times New Roman" w:hAnsi="Times New Roman" w:cs="Times New Roman"/>
          <w:color w:val="000000" w:themeColor="text1"/>
          <w:sz w:val="19"/>
          <w:szCs w:val="19"/>
          <w:lang w:val="en-NZ"/>
        </w:rPr>
        <w:t xml:space="preserve"> </w:t>
      </w:r>
      <w:r w:rsidR="001F5578" w:rsidRPr="004141CE">
        <w:rPr>
          <w:rFonts w:ascii="Times New Roman" w:hAnsi="Times New Roman" w:cs="Times New Roman"/>
          <w:color w:val="000000" w:themeColor="text1"/>
          <w:sz w:val="19"/>
          <w:szCs w:val="19"/>
          <w:lang w:val="en-NZ"/>
        </w:rPr>
        <w:t>b</w:t>
      </w:r>
      <w:r w:rsidRPr="004141CE">
        <w:rPr>
          <w:rFonts w:ascii="Times New Roman" w:hAnsi="Times New Roman" w:cs="Times New Roman"/>
          <w:color w:val="000000" w:themeColor="text1"/>
          <w:sz w:val="19"/>
          <w:szCs w:val="19"/>
          <w:lang w:val="en-NZ"/>
        </w:rPr>
        <w:t>illion people</w:t>
      </w:r>
      <w:r w:rsidR="007A293C" w:rsidRPr="004141CE">
        <w:rPr>
          <w:rFonts w:ascii="Times New Roman" w:hAnsi="Times New Roman" w:cs="Times New Roman"/>
          <w:color w:val="000000" w:themeColor="text1"/>
          <w:sz w:val="19"/>
          <w:szCs w:val="19"/>
          <w:lang w:val="en-NZ"/>
        </w:rPr>
        <w:t xml:space="preserve"> with a</w:t>
      </w:r>
      <w:r w:rsidR="001F5578" w:rsidRPr="004141CE">
        <w:rPr>
          <w:rFonts w:ascii="Times New Roman" w:hAnsi="Times New Roman" w:cs="Times New Roman"/>
          <w:color w:val="000000" w:themeColor="text1"/>
          <w:sz w:val="19"/>
          <w:szCs w:val="19"/>
          <w:lang w:val="en-NZ"/>
        </w:rPr>
        <w:t xml:space="preserve">nnual production </w:t>
      </w:r>
      <w:r w:rsidR="003D584B" w:rsidRPr="004141CE">
        <w:rPr>
          <w:rFonts w:ascii="Times New Roman" w:hAnsi="Times New Roman" w:cs="Times New Roman"/>
          <w:color w:val="000000" w:themeColor="text1"/>
          <w:sz w:val="19"/>
          <w:szCs w:val="19"/>
          <w:lang w:val="en-NZ"/>
        </w:rPr>
        <w:t>assessed</w:t>
      </w:r>
      <w:r w:rsidR="001F5578" w:rsidRPr="004141CE">
        <w:rPr>
          <w:rFonts w:ascii="Times New Roman" w:hAnsi="Times New Roman" w:cs="Times New Roman"/>
          <w:color w:val="000000" w:themeColor="text1"/>
          <w:sz w:val="19"/>
          <w:szCs w:val="19"/>
          <w:lang w:val="en-NZ"/>
        </w:rPr>
        <w:t xml:space="preserve"> at 79</w:t>
      </w:r>
      <w:r w:rsidRPr="004141CE">
        <w:rPr>
          <w:rFonts w:ascii="Times New Roman" w:hAnsi="Times New Roman" w:cs="Times New Roman"/>
          <w:color w:val="000000" w:themeColor="text1"/>
          <w:sz w:val="19"/>
          <w:szCs w:val="19"/>
          <w:lang w:val="en-NZ"/>
        </w:rPr>
        <w:t xml:space="preserve">5 million tonnes.  </w:t>
      </w:r>
      <w:r w:rsidR="007A293C" w:rsidRPr="004141CE">
        <w:rPr>
          <w:rFonts w:ascii="Times New Roman" w:hAnsi="Times New Roman" w:cs="Times New Roman"/>
          <w:color w:val="000000" w:themeColor="text1"/>
          <w:sz w:val="19"/>
          <w:szCs w:val="19"/>
        </w:rPr>
        <w:t xml:space="preserve">The </w:t>
      </w:r>
      <w:r w:rsidRPr="004141CE">
        <w:rPr>
          <w:rFonts w:ascii="Times New Roman" w:hAnsi="Times New Roman" w:cs="Times New Roman"/>
          <w:color w:val="000000" w:themeColor="text1"/>
          <w:sz w:val="19"/>
          <w:szCs w:val="19"/>
          <w:lang w:val="en-NZ"/>
        </w:rPr>
        <w:t xml:space="preserve">Pacific </w:t>
      </w:r>
      <w:r w:rsidR="003D584B" w:rsidRPr="004141CE">
        <w:rPr>
          <w:rFonts w:ascii="Times New Roman" w:hAnsi="Times New Roman" w:cs="Times New Roman"/>
          <w:color w:val="000000" w:themeColor="text1"/>
          <w:sz w:val="19"/>
          <w:szCs w:val="19"/>
          <w:lang w:val="en-NZ"/>
        </w:rPr>
        <w:t>intake</w:t>
      </w:r>
      <w:r w:rsidRPr="004141CE">
        <w:rPr>
          <w:rFonts w:ascii="Times New Roman" w:hAnsi="Times New Roman" w:cs="Times New Roman"/>
          <w:color w:val="000000" w:themeColor="text1"/>
          <w:sz w:val="19"/>
          <w:szCs w:val="19"/>
          <w:lang w:val="en-NZ"/>
        </w:rPr>
        <w:t xml:space="preserve"> </w:t>
      </w:r>
      <w:r w:rsidR="007A293C" w:rsidRPr="004141CE">
        <w:rPr>
          <w:rFonts w:ascii="Times New Roman" w:hAnsi="Times New Roman" w:cs="Times New Roman"/>
          <w:color w:val="000000" w:themeColor="text1"/>
          <w:sz w:val="19"/>
          <w:szCs w:val="19"/>
          <w:lang w:val="en-NZ"/>
        </w:rPr>
        <w:t>of root crops is</w:t>
      </w:r>
      <w:r w:rsidRPr="004141CE">
        <w:rPr>
          <w:rFonts w:ascii="Times New Roman" w:hAnsi="Times New Roman" w:cs="Times New Roman"/>
          <w:color w:val="000000" w:themeColor="text1"/>
          <w:sz w:val="19"/>
          <w:szCs w:val="19"/>
          <w:lang w:val="en-NZ"/>
        </w:rPr>
        <w:t xml:space="preserve"> 200kg/capita/year</w:t>
      </w:r>
      <w:r w:rsidR="007A293C" w:rsidRPr="004141CE">
        <w:rPr>
          <w:rFonts w:ascii="Times New Roman" w:hAnsi="Times New Roman" w:cs="Times New Roman"/>
          <w:color w:val="000000" w:themeColor="text1"/>
          <w:sz w:val="19"/>
          <w:szCs w:val="19"/>
          <w:lang w:val="en-NZ"/>
        </w:rPr>
        <w:t>.</w:t>
      </w:r>
      <w:r w:rsidR="007A293C" w:rsidRPr="004141CE">
        <w:rPr>
          <w:rFonts w:ascii="Times New Roman" w:hAnsi="Times New Roman" w:cs="Times New Roman"/>
          <w:color w:val="000000" w:themeColor="text1"/>
          <w:sz w:val="19"/>
          <w:szCs w:val="19"/>
        </w:rPr>
        <w:t xml:space="preserve"> These are the </w:t>
      </w:r>
      <w:r w:rsidR="007A293C" w:rsidRPr="004141CE">
        <w:rPr>
          <w:rFonts w:ascii="Times New Roman" w:hAnsi="Times New Roman" w:cs="Times New Roman"/>
          <w:color w:val="000000" w:themeColor="text1"/>
          <w:sz w:val="19"/>
          <w:szCs w:val="19"/>
          <w:lang w:val="en-NZ"/>
        </w:rPr>
        <w:t>m</w:t>
      </w:r>
      <w:r w:rsidRPr="004141CE">
        <w:rPr>
          <w:rFonts w:ascii="Times New Roman" w:hAnsi="Times New Roman" w:cs="Times New Roman"/>
          <w:color w:val="000000" w:themeColor="text1"/>
          <w:sz w:val="19"/>
          <w:szCs w:val="19"/>
          <w:lang w:val="en-NZ"/>
        </w:rPr>
        <w:t xml:space="preserve">ost </w:t>
      </w:r>
      <w:r w:rsidR="003D584B" w:rsidRPr="004141CE">
        <w:rPr>
          <w:rFonts w:ascii="Times New Roman" w:hAnsi="Times New Roman" w:cs="Times New Roman"/>
          <w:color w:val="000000" w:themeColor="text1"/>
          <w:sz w:val="19"/>
          <w:szCs w:val="19"/>
          <w:lang w:val="en-NZ"/>
        </w:rPr>
        <w:t>essential</w:t>
      </w:r>
      <w:r w:rsidRPr="004141CE">
        <w:rPr>
          <w:rFonts w:ascii="Times New Roman" w:hAnsi="Times New Roman" w:cs="Times New Roman"/>
          <w:color w:val="000000" w:themeColor="text1"/>
          <w:sz w:val="19"/>
          <w:szCs w:val="19"/>
          <w:lang w:val="en-NZ"/>
        </w:rPr>
        <w:t xml:space="preserve"> staples and carbohydrate </w:t>
      </w:r>
      <w:r w:rsidR="003D584B" w:rsidRPr="004141CE">
        <w:rPr>
          <w:rFonts w:ascii="Times New Roman" w:hAnsi="Times New Roman" w:cs="Times New Roman"/>
          <w:color w:val="000000" w:themeColor="text1"/>
          <w:sz w:val="19"/>
          <w:szCs w:val="19"/>
          <w:lang w:val="en-NZ"/>
        </w:rPr>
        <w:t>source</w:t>
      </w:r>
      <w:r w:rsidRPr="004141CE">
        <w:rPr>
          <w:rFonts w:ascii="Times New Roman" w:hAnsi="Times New Roman" w:cs="Times New Roman"/>
          <w:color w:val="000000" w:themeColor="text1"/>
          <w:sz w:val="19"/>
          <w:szCs w:val="19"/>
          <w:lang w:val="en-NZ"/>
        </w:rPr>
        <w:t xml:space="preserve"> for </w:t>
      </w:r>
      <w:r w:rsidR="007A293C" w:rsidRPr="004141CE">
        <w:rPr>
          <w:rFonts w:ascii="Times New Roman" w:hAnsi="Times New Roman" w:cs="Times New Roman"/>
          <w:color w:val="000000" w:themeColor="text1"/>
          <w:sz w:val="19"/>
          <w:szCs w:val="19"/>
          <w:lang w:val="en-NZ"/>
        </w:rPr>
        <w:t>Pacific Island Countries</w:t>
      </w:r>
      <w:r w:rsidR="0066483E" w:rsidRPr="004141CE">
        <w:rPr>
          <w:rFonts w:ascii="Times New Roman" w:hAnsi="Times New Roman" w:cs="Times New Roman"/>
          <w:color w:val="000000" w:themeColor="text1"/>
          <w:sz w:val="19"/>
          <w:szCs w:val="19"/>
          <w:lang w:val="en-NZ"/>
        </w:rPr>
        <w:t xml:space="preserve"> and are </w:t>
      </w:r>
      <w:r w:rsidR="003D584B" w:rsidRPr="004141CE">
        <w:rPr>
          <w:rFonts w:ascii="Times New Roman" w:hAnsi="Times New Roman" w:cs="Times New Roman"/>
          <w:color w:val="000000" w:themeColor="text1"/>
          <w:sz w:val="19"/>
          <w:szCs w:val="19"/>
          <w:lang w:val="en-NZ"/>
        </w:rPr>
        <w:t>foundation</w:t>
      </w:r>
      <w:r w:rsidRPr="004141CE">
        <w:rPr>
          <w:rFonts w:ascii="Times New Roman" w:hAnsi="Times New Roman" w:cs="Times New Roman"/>
          <w:color w:val="000000" w:themeColor="text1"/>
          <w:sz w:val="19"/>
          <w:szCs w:val="19"/>
          <w:lang w:val="en-NZ"/>
        </w:rPr>
        <w:t xml:space="preserve"> for food security, income and livelihood </w:t>
      </w:r>
      <w:r w:rsidR="003D584B" w:rsidRPr="004141CE">
        <w:rPr>
          <w:rFonts w:ascii="Times New Roman" w:hAnsi="Times New Roman" w:cs="Times New Roman"/>
          <w:color w:val="000000" w:themeColor="text1"/>
          <w:sz w:val="19"/>
          <w:szCs w:val="19"/>
          <w:lang w:val="en-NZ"/>
        </w:rPr>
        <w:t>even with</w:t>
      </w:r>
      <w:r w:rsidRPr="004141CE">
        <w:rPr>
          <w:rFonts w:ascii="Times New Roman" w:hAnsi="Times New Roman" w:cs="Times New Roman"/>
          <w:color w:val="000000" w:themeColor="text1"/>
          <w:sz w:val="19"/>
          <w:szCs w:val="19"/>
          <w:lang w:val="en-NZ"/>
        </w:rPr>
        <w:t xml:space="preserve"> </w:t>
      </w:r>
      <w:r w:rsidR="003D584B" w:rsidRPr="004141CE">
        <w:rPr>
          <w:rFonts w:ascii="Times New Roman" w:hAnsi="Times New Roman" w:cs="Times New Roman"/>
          <w:color w:val="000000" w:themeColor="text1"/>
          <w:sz w:val="19"/>
          <w:szCs w:val="19"/>
          <w:lang w:val="en-NZ"/>
        </w:rPr>
        <w:t>rigid</w:t>
      </w:r>
      <w:r w:rsidRPr="004141CE">
        <w:rPr>
          <w:rFonts w:ascii="Times New Roman" w:hAnsi="Times New Roman" w:cs="Times New Roman"/>
          <w:color w:val="000000" w:themeColor="text1"/>
          <w:sz w:val="19"/>
          <w:szCs w:val="19"/>
          <w:lang w:val="en-NZ"/>
        </w:rPr>
        <w:t xml:space="preserve"> competition with rice and flour. </w:t>
      </w:r>
      <w:r w:rsidR="001F5578" w:rsidRPr="004141CE">
        <w:rPr>
          <w:rFonts w:ascii="Times New Roman" w:hAnsi="Times New Roman" w:cs="Times New Roman"/>
          <w:color w:val="000000" w:themeColor="text1"/>
          <w:sz w:val="19"/>
          <w:szCs w:val="19"/>
        </w:rPr>
        <w:t>They</w:t>
      </w:r>
      <w:r w:rsidR="0066483E" w:rsidRPr="004141CE">
        <w:rPr>
          <w:rFonts w:ascii="Times New Roman" w:hAnsi="Times New Roman" w:cs="Times New Roman"/>
          <w:color w:val="000000" w:themeColor="text1"/>
          <w:sz w:val="19"/>
          <w:szCs w:val="19"/>
        </w:rPr>
        <w:t xml:space="preserve"> are </w:t>
      </w:r>
      <w:r w:rsidR="001F5578" w:rsidRPr="004141CE">
        <w:rPr>
          <w:rFonts w:ascii="Times New Roman" w:hAnsi="Times New Roman" w:cs="Times New Roman"/>
          <w:color w:val="000000" w:themeColor="text1"/>
          <w:sz w:val="19"/>
          <w:szCs w:val="19"/>
        </w:rPr>
        <w:t xml:space="preserve">also </w:t>
      </w:r>
      <w:r w:rsidR="003D584B" w:rsidRPr="004141CE">
        <w:rPr>
          <w:rFonts w:ascii="Times New Roman" w:hAnsi="Times New Roman" w:cs="Times New Roman"/>
          <w:color w:val="000000" w:themeColor="text1"/>
          <w:sz w:val="19"/>
          <w:szCs w:val="19"/>
          <w:lang w:val="en-NZ"/>
        </w:rPr>
        <w:t>valued</w:t>
      </w:r>
      <w:r w:rsidRPr="004141CE">
        <w:rPr>
          <w:rFonts w:ascii="Times New Roman" w:hAnsi="Times New Roman" w:cs="Times New Roman"/>
          <w:color w:val="000000" w:themeColor="text1"/>
          <w:sz w:val="19"/>
          <w:szCs w:val="19"/>
          <w:lang w:val="en-NZ"/>
        </w:rPr>
        <w:t xml:space="preserve"> for animal fe</w:t>
      </w:r>
      <w:r w:rsidR="001F5578" w:rsidRPr="004141CE">
        <w:rPr>
          <w:rFonts w:ascii="Times New Roman" w:hAnsi="Times New Roman" w:cs="Times New Roman"/>
          <w:color w:val="000000" w:themeColor="text1"/>
          <w:sz w:val="19"/>
          <w:szCs w:val="19"/>
          <w:lang w:val="en-NZ"/>
        </w:rPr>
        <w:t>ed and industrial product</w:t>
      </w:r>
      <w:r w:rsidR="0066483E" w:rsidRPr="004141CE">
        <w:rPr>
          <w:rFonts w:ascii="Times New Roman" w:hAnsi="Times New Roman" w:cs="Times New Roman"/>
          <w:color w:val="000000" w:themeColor="text1"/>
          <w:sz w:val="19"/>
          <w:szCs w:val="19"/>
          <w:lang w:val="en-NZ"/>
        </w:rPr>
        <w:t>s and are e</w:t>
      </w:r>
      <w:r w:rsidRPr="004141CE">
        <w:rPr>
          <w:rFonts w:ascii="Times New Roman" w:hAnsi="Times New Roman" w:cs="Times New Roman"/>
          <w:color w:val="000000" w:themeColor="text1"/>
          <w:sz w:val="19"/>
          <w:szCs w:val="19"/>
          <w:lang w:val="en-NZ"/>
        </w:rPr>
        <w:t xml:space="preserve">asy to </w:t>
      </w:r>
      <w:r w:rsidR="003D584B" w:rsidRPr="004141CE">
        <w:rPr>
          <w:rFonts w:ascii="Times New Roman" w:hAnsi="Times New Roman" w:cs="Times New Roman"/>
          <w:color w:val="000000" w:themeColor="text1"/>
          <w:sz w:val="19"/>
          <w:szCs w:val="19"/>
          <w:lang w:val="en-NZ"/>
        </w:rPr>
        <w:t>produce</w:t>
      </w:r>
      <w:r w:rsidRPr="004141CE">
        <w:rPr>
          <w:rFonts w:ascii="Times New Roman" w:hAnsi="Times New Roman" w:cs="Times New Roman"/>
          <w:color w:val="000000" w:themeColor="text1"/>
          <w:sz w:val="19"/>
          <w:szCs w:val="19"/>
          <w:lang w:val="en-NZ"/>
        </w:rPr>
        <w:t xml:space="preserve"> and </w:t>
      </w:r>
      <w:r w:rsidR="003D584B" w:rsidRPr="004141CE">
        <w:rPr>
          <w:rFonts w:ascii="Times New Roman" w:hAnsi="Times New Roman" w:cs="Times New Roman"/>
          <w:color w:val="000000" w:themeColor="text1"/>
          <w:sz w:val="19"/>
          <w:szCs w:val="19"/>
          <w:lang w:val="en-NZ"/>
        </w:rPr>
        <w:t>care</w:t>
      </w:r>
      <w:r w:rsidRPr="004141CE">
        <w:rPr>
          <w:rFonts w:ascii="Times New Roman" w:hAnsi="Times New Roman" w:cs="Times New Roman"/>
          <w:color w:val="000000" w:themeColor="text1"/>
          <w:sz w:val="19"/>
          <w:szCs w:val="19"/>
          <w:lang w:val="en-NZ"/>
        </w:rPr>
        <w:t>.</w:t>
      </w:r>
      <w:r w:rsidR="0066483E" w:rsidRPr="004141CE">
        <w:rPr>
          <w:rFonts w:ascii="Times New Roman" w:hAnsi="Times New Roman" w:cs="Times New Roman"/>
          <w:color w:val="000000" w:themeColor="text1"/>
          <w:sz w:val="19"/>
          <w:szCs w:val="19"/>
          <w:lang w:val="en-NZ"/>
        </w:rPr>
        <w:t xml:space="preserve"> </w:t>
      </w:r>
      <w:r w:rsidR="00DD3740" w:rsidRPr="004141CE">
        <w:rPr>
          <w:rFonts w:ascii="Times New Roman" w:hAnsi="Times New Roman" w:cs="Times New Roman"/>
          <w:color w:val="000000" w:themeColor="text1"/>
          <w:sz w:val="19"/>
          <w:szCs w:val="19"/>
          <w:lang w:val="en-NZ"/>
        </w:rPr>
        <w:t xml:space="preserve">Root crops have </w:t>
      </w:r>
      <w:r w:rsidR="003D584B" w:rsidRPr="004141CE">
        <w:rPr>
          <w:rFonts w:ascii="Times New Roman" w:hAnsi="Times New Roman" w:cs="Times New Roman"/>
          <w:color w:val="000000" w:themeColor="text1"/>
          <w:sz w:val="19"/>
          <w:szCs w:val="19"/>
          <w:lang w:val="en-NZ"/>
        </w:rPr>
        <w:t>extensive</w:t>
      </w:r>
      <w:r w:rsidR="00DD3740" w:rsidRPr="004141CE">
        <w:rPr>
          <w:rFonts w:ascii="Times New Roman" w:hAnsi="Times New Roman" w:cs="Times New Roman"/>
          <w:color w:val="000000" w:themeColor="text1"/>
          <w:sz w:val="19"/>
          <w:szCs w:val="19"/>
          <w:lang w:val="en-NZ"/>
        </w:rPr>
        <w:t xml:space="preserve"> agro-ecological adaptability</w:t>
      </w:r>
      <w:r w:rsidR="002E2044" w:rsidRPr="004141CE">
        <w:rPr>
          <w:rFonts w:ascii="Times New Roman" w:hAnsi="Times New Roman" w:cs="Times New Roman"/>
          <w:color w:val="000000" w:themeColor="text1"/>
          <w:sz w:val="19"/>
          <w:szCs w:val="19"/>
          <w:lang w:val="en-NZ"/>
        </w:rPr>
        <w:t xml:space="preserve"> which</w:t>
      </w:r>
      <w:r w:rsidR="00DD3740" w:rsidRPr="004141CE">
        <w:rPr>
          <w:rFonts w:ascii="Times New Roman" w:hAnsi="Times New Roman" w:cs="Times New Roman"/>
          <w:color w:val="000000" w:themeColor="text1"/>
          <w:sz w:val="19"/>
          <w:szCs w:val="19"/>
          <w:lang w:val="en-NZ"/>
        </w:rPr>
        <w:t xml:space="preserve"> </w:t>
      </w:r>
      <w:r w:rsidR="003D584B" w:rsidRPr="004141CE">
        <w:rPr>
          <w:rFonts w:ascii="Times New Roman" w:hAnsi="Times New Roman" w:cs="Times New Roman"/>
          <w:color w:val="000000" w:themeColor="text1"/>
          <w:sz w:val="19"/>
          <w:szCs w:val="19"/>
          <w:lang w:val="en-NZ"/>
        </w:rPr>
        <w:t>can be cultivated</w:t>
      </w:r>
      <w:r w:rsidR="002E2044" w:rsidRPr="004141CE">
        <w:rPr>
          <w:rFonts w:ascii="Times New Roman" w:hAnsi="Times New Roman" w:cs="Times New Roman"/>
          <w:color w:val="000000" w:themeColor="text1"/>
          <w:sz w:val="19"/>
          <w:szCs w:val="19"/>
          <w:lang w:val="en-NZ"/>
        </w:rPr>
        <w:t xml:space="preserve"> </w:t>
      </w:r>
      <w:r w:rsidR="00DD3740" w:rsidRPr="004141CE">
        <w:rPr>
          <w:rFonts w:ascii="Times New Roman" w:hAnsi="Times New Roman" w:cs="Times New Roman"/>
          <w:color w:val="000000" w:themeColor="text1"/>
          <w:sz w:val="19"/>
          <w:szCs w:val="19"/>
          <w:lang w:val="en-NZ"/>
        </w:rPr>
        <w:t xml:space="preserve">in marginal </w:t>
      </w:r>
      <w:r w:rsidR="003D584B" w:rsidRPr="004141CE">
        <w:rPr>
          <w:rFonts w:ascii="Times New Roman" w:hAnsi="Times New Roman" w:cs="Times New Roman"/>
          <w:color w:val="000000" w:themeColor="text1"/>
          <w:sz w:val="19"/>
          <w:szCs w:val="19"/>
          <w:lang w:val="en-NZ"/>
        </w:rPr>
        <w:t>lands</w:t>
      </w:r>
      <w:r w:rsidR="002E2044" w:rsidRPr="004141CE">
        <w:rPr>
          <w:rFonts w:ascii="Times New Roman" w:hAnsi="Times New Roman" w:cs="Times New Roman"/>
          <w:color w:val="000000" w:themeColor="text1"/>
          <w:sz w:val="19"/>
          <w:szCs w:val="19"/>
          <w:lang w:val="en-NZ"/>
        </w:rPr>
        <w:t>,</w:t>
      </w:r>
      <w:r w:rsidR="00DD3740" w:rsidRPr="004141CE">
        <w:rPr>
          <w:rFonts w:ascii="Times New Roman" w:hAnsi="Times New Roman" w:cs="Times New Roman"/>
          <w:color w:val="000000" w:themeColor="text1"/>
          <w:sz w:val="19"/>
          <w:szCs w:val="19"/>
          <w:lang w:val="en-NZ"/>
        </w:rPr>
        <w:t xml:space="preserve"> </w:t>
      </w:r>
      <w:r w:rsidR="003D584B" w:rsidRPr="004141CE">
        <w:rPr>
          <w:rFonts w:ascii="Times New Roman" w:hAnsi="Times New Roman" w:cs="Times New Roman"/>
          <w:color w:val="000000" w:themeColor="text1"/>
          <w:sz w:val="19"/>
          <w:szCs w:val="19"/>
          <w:lang w:val="en-NZ"/>
        </w:rPr>
        <w:t>underneath</w:t>
      </w:r>
      <w:r w:rsidR="005956F5" w:rsidRPr="004141CE">
        <w:rPr>
          <w:rFonts w:ascii="Times New Roman" w:hAnsi="Times New Roman" w:cs="Times New Roman"/>
          <w:color w:val="000000" w:themeColor="text1"/>
          <w:sz w:val="19"/>
          <w:szCs w:val="19"/>
          <w:lang w:val="en-NZ"/>
        </w:rPr>
        <w:t xml:space="preserve"> mixed-crop farming system and </w:t>
      </w:r>
      <w:r w:rsidR="00DD3740" w:rsidRPr="004141CE">
        <w:rPr>
          <w:rFonts w:ascii="Times New Roman" w:hAnsi="Times New Roman" w:cs="Times New Roman"/>
          <w:color w:val="000000" w:themeColor="text1"/>
          <w:sz w:val="19"/>
          <w:szCs w:val="19"/>
          <w:lang w:val="en-NZ"/>
        </w:rPr>
        <w:t>below ground</w:t>
      </w:r>
      <w:r w:rsidR="002E2044" w:rsidRPr="004141CE">
        <w:rPr>
          <w:rFonts w:ascii="Times New Roman" w:hAnsi="Times New Roman" w:cs="Times New Roman"/>
          <w:color w:val="000000" w:themeColor="text1"/>
          <w:sz w:val="19"/>
          <w:szCs w:val="19"/>
          <w:lang w:val="en-NZ"/>
        </w:rPr>
        <w:t>.</w:t>
      </w:r>
      <w:r w:rsidR="00DD3740" w:rsidRPr="004141CE">
        <w:rPr>
          <w:rFonts w:ascii="Times New Roman" w:hAnsi="Times New Roman" w:cs="Times New Roman"/>
          <w:color w:val="000000" w:themeColor="text1"/>
          <w:sz w:val="19"/>
          <w:szCs w:val="19"/>
          <w:lang w:val="en-NZ"/>
        </w:rPr>
        <w:t xml:space="preserve"> </w:t>
      </w:r>
      <w:r w:rsidR="003D584B" w:rsidRPr="004141CE">
        <w:rPr>
          <w:rFonts w:ascii="Times New Roman" w:hAnsi="Times New Roman" w:cs="Times New Roman"/>
          <w:color w:val="000000" w:themeColor="text1"/>
          <w:sz w:val="19"/>
          <w:szCs w:val="19"/>
          <w:lang w:val="en-NZ"/>
        </w:rPr>
        <w:t xml:space="preserve">Most root crops </w:t>
      </w:r>
      <w:r w:rsidR="002E2044" w:rsidRPr="004141CE">
        <w:rPr>
          <w:rFonts w:ascii="Times New Roman" w:hAnsi="Times New Roman" w:cs="Times New Roman"/>
          <w:color w:val="000000" w:themeColor="text1"/>
          <w:sz w:val="19"/>
          <w:szCs w:val="19"/>
          <w:lang w:val="en-NZ"/>
        </w:rPr>
        <w:t xml:space="preserve">are </w:t>
      </w:r>
      <w:r w:rsidR="00DD3740" w:rsidRPr="004141CE">
        <w:rPr>
          <w:rFonts w:ascii="Times New Roman" w:hAnsi="Times New Roman" w:cs="Times New Roman"/>
          <w:color w:val="000000" w:themeColor="text1"/>
          <w:sz w:val="19"/>
          <w:szCs w:val="19"/>
          <w:lang w:val="en-NZ"/>
        </w:rPr>
        <w:t>tolerant to cyclone</w:t>
      </w:r>
      <w:r w:rsidR="00793671" w:rsidRPr="004141CE">
        <w:rPr>
          <w:rFonts w:ascii="Times New Roman" w:hAnsi="Times New Roman" w:cs="Times New Roman"/>
          <w:color w:val="000000" w:themeColor="text1"/>
          <w:sz w:val="19"/>
          <w:szCs w:val="19"/>
          <w:lang w:val="en-NZ"/>
        </w:rPr>
        <w:t>s</w:t>
      </w:r>
      <w:r w:rsidR="005956F5" w:rsidRPr="004141CE">
        <w:rPr>
          <w:rFonts w:ascii="Times New Roman" w:hAnsi="Times New Roman" w:cs="Times New Roman"/>
          <w:color w:val="000000" w:themeColor="text1"/>
          <w:sz w:val="19"/>
          <w:szCs w:val="19"/>
          <w:lang w:val="en-NZ"/>
        </w:rPr>
        <w:t xml:space="preserve"> and</w:t>
      </w:r>
      <w:r w:rsidR="00DD3740" w:rsidRPr="004141CE">
        <w:rPr>
          <w:rFonts w:ascii="Times New Roman" w:hAnsi="Times New Roman" w:cs="Times New Roman"/>
          <w:color w:val="000000" w:themeColor="text1"/>
          <w:sz w:val="19"/>
          <w:szCs w:val="19"/>
          <w:lang w:val="en-NZ"/>
        </w:rPr>
        <w:t xml:space="preserve"> </w:t>
      </w:r>
      <w:r w:rsidR="003D584B" w:rsidRPr="004141CE">
        <w:rPr>
          <w:rFonts w:ascii="Times New Roman" w:hAnsi="Times New Roman" w:cs="Times New Roman"/>
          <w:color w:val="000000" w:themeColor="text1"/>
          <w:sz w:val="19"/>
          <w:szCs w:val="19"/>
          <w:lang w:val="en-NZ"/>
        </w:rPr>
        <w:t>resistant</w:t>
      </w:r>
      <w:r w:rsidR="00DD3740" w:rsidRPr="004141CE">
        <w:rPr>
          <w:rFonts w:ascii="Times New Roman" w:hAnsi="Times New Roman" w:cs="Times New Roman"/>
          <w:color w:val="000000" w:themeColor="text1"/>
          <w:sz w:val="19"/>
          <w:szCs w:val="19"/>
          <w:lang w:val="en-NZ"/>
        </w:rPr>
        <w:t xml:space="preserve"> to mid-season drought</w:t>
      </w:r>
      <w:r w:rsidR="00116B99" w:rsidRPr="004141CE">
        <w:rPr>
          <w:rFonts w:ascii="Times New Roman" w:hAnsi="Times New Roman" w:cs="Times New Roman"/>
          <w:color w:val="000000" w:themeColor="text1"/>
          <w:sz w:val="19"/>
          <w:szCs w:val="19"/>
          <w:lang w:val="en-NZ"/>
        </w:rPr>
        <w:t xml:space="preserve"> (Pacific Root Crops-FAO </w:t>
      </w:r>
      <w:r w:rsidR="00116B99" w:rsidRPr="004141CE">
        <w:rPr>
          <w:rFonts w:ascii="Times New Roman" w:hAnsi="Times New Roman" w:cs="Times New Roman"/>
          <w:sz w:val="19"/>
          <w:szCs w:val="19"/>
          <w:lang w:val="en-NZ"/>
        </w:rPr>
        <w:t>2018)</w:t>
      </w:r>
      <w:r w:rsidR="005956F5" w:rsidRPr="004141CE">
        <w:rPr>
          <w:rFonts w:ascii="Times New Roman" w:hAnsi="Times New Roman" w:cs="Times New Roman"/>
          <w:sz w:val="19"/>
          <w:szCs w:val="19"/>
          <w:lang w:val="en-NZ"/>
        </w:rPr>
        <w:t>.</w:t>
      </w:r>
    </w:p>
    <w:p w:rsidR="00B615FE" w:rsidRPr="004141CE" w:rsidRDefault="00B615FE" w:rsidP="00515A43">
      <w:pPr>
        <w:spacing w:line="240" w:lineRule="auto"/>
        <w:jc w:val="both"/>
        <w:rPr>
          <w:rFonts w:ascii="Times New Roman" w:hAnsi="Times New Roman" w:cs="Times New Roman"/>
          <w:sz w:val="19"/>
          <w:szCs w:val="19"/>
        </w:rPr>
      </w:pPr>
      <w:r w:rsidRPr="004141CE">
        <w:rPr>
          <w:rFonts w:ascii="Times New Roman" w:hAnsi="Times New Roman" w:cs="Times New Roman"/>
          <w:color w:val="000000" w:themeColor="text1"/>
          <w:sz w:val="19"/>
          <w:szCs w:val="19"/>
        </w:rPr>
        <w:t>The</w:t>
      </w:r>
      <w:r w:rsidR="00337BA4" w:rsidRPr="004141CE">
        <w:rPr>
          <w:rFonts w:ascii="Times New Roman" w:hAnsi="Times New Roman" w:cs="Times New Roman"/>
          <w:color w:val="000000" w:themeColor="text1"/>
          <w:sz w:val="19"/>
          <w:szCs w:val="19"/>
        </w:rPr>
        <w:t xml:space="preserve"> worl</w:t>
      </w:r>
      <w:r w:rsidR="00793671" w:rsidRPr="004141CE">
        <w:rPr>
          <w:rFonts w:ascii="Times New Roman" w:hAnsi="Times New Roman" w:cs="Times New Roman"/>
          <w:color w:val="000000" w:themeColor="text1"/>
          <w:sz w:val="19"/>
          <w:szCs w:val="19"/>
        </w:rPr>
        <w:t xml:space="preserve">d root crop production is </w:t>
      </w:r>
      <w:r w:rsidR="004E775D" w:rsidRPr="004141CE">
        <w:rPr>
          <w:rFonts w:ascii="Times New Roman" w:hAnsi="Times New Roman" w:cs="Times New Roman"/>
          <w:color w:val="000000" w:themeColor="text1"/>
          <w:sz w:val="19"/>
          <w:szCs w:val="19"/>
        </w:rPr>
        <w:t>growing</w:t>
      </w:r>
      <w:r w:rsidR="00793671" w:rsidRPr="004141CE">
        <w:rPr>
          <w:rFonts w:ascii="Times New Roman" w:hAnsi="Times New Roman" w:cs="Times New Roman"/>
          <w:color w:val="000000" w:themeColor="text1"/>
          <w:sz w:val="19"/>
          <w:szCs w:val="19"/>
        </w:rPr>
        <w:t xml:space="preserve">. </w:t>
      </w:r>
      <w:r w:rsidR="00B3402F" w:rsidRPr="004141CE">
        <w:rPr>
          <w:rFonts w:ascii="Times New Roman" w:hAnsi="Times New Roman" w:cs="Times New Roman"/>
          <w:color w:val="000000" w:themeColor="text1"/>
          <w:sz w:val="19"/>
          <w:szCs w:val="19"/>
        </w:rPr>
        <w:t xml:space="preserve">Root and </w:t>
      </w:r>
      <w:r w:rsidR="00B3402F" w:rsidRPr="004141CE">
        <w:rPr>
          <w:rFonts w:ascii="Times New Roman" w:hAnsi="Times New Roman" w:cs="Times New Roman"/>
          <w:sz w:val="19"/>
          <w:szCs w:val="19"/>
        </w:rPr>
        <w:t>tuber crop production index (calcula</w:t>
      </w:r>
      <w:r w:rsidR="00B02200" w:rsidRPr="004141CE">
        <w:rPr>
          <w:rFonts w:ascii="Times New Roman" w:hAnsi="Times New Roman" w:cs="Times New Roman"/>
          <w:sz w:val="19"/>
          <w:szCs w:val="19"/>
        </w:rPr>
        <w:t xml:space="preserve">ted based on </w:t>
      </w:r>
      <w:proofErr w:type="spellStart"/>
      <w:r w:rsidR="00B02200" w:rsidRPr="004141CE">
        <w:rPr>
          <w:rFonts w:ascii="Times New Roman" w:hAnsi="Times New Roman" w:cs="Times New Roman"/>
          <w:sz w:val="19"/>
          <w:szCs w:val="19"/>
        </w:rPr>
        <w:t>Laspeyres</w:t>
      </w:r>
      <w:proofErr w:type="spellEnd"/>
      <w:r w:rsidR="00B02200" w:rsidRPr="004141CE">
        <w:rPr>
          <w:rFonts w:ascii="Times New Roman" w:hAnsi="Times New Roman" w:cs="Times New Roman"/>
          <w:sz w:val="19"/>
          <w:szCs w:val="19"/>
        </w:rPr>
        <w:t xml:space="preserve"> formula) increased from 74 in 1990 to 119 in 2014. The highest index in root and tuber crop production was Africa (133) followed by Asia (129) </w:t>
      </w:r>
      <w:r w:rsidR="00B02200" w:rsidRPr="004141CE">
        <w:rPr>
          <w:rFonts w:ascii="Times New Roman" w:hAnsi="Times New Roman" w:cs="Times New Roman"/>
          <w:color w:val="000000" w:themeColor="text1"/>
          <w:sz w:val="19"/>
          <w:szCs w:val="19"/>
        </w:rPr>
        <w:t>and Oce</w:t>
      </w:r>
      <w:r w:rsidR="00793671" w:rsidRPr="004141CE">
        <w:rPr>
          <w:rFonts w:ascii="Times New Roman" w:hAnsi="Times New Roman" w:cs="Times New Roman"/>
          <w:color w:val="000000" w:themeColor="text1"/>
          <w:sz w:val="19"/>
          <w:szCs w:val="19"/>
        </w:rPr>
        <w:t>a</w:t>
      </w:r>
      <w:r w:rsidR="00B02200" w:rsidRPr="004141CE">
        <w:rPr>
          <w:rFonts w:ascii="Times New Roman" w:hAnsi="Times New Roman" w:cs="Times New Roman"/>
          <w:color w:val="000000" w:themeColor="text1"/>
          <w:sz w:val="19"/>
          <w:szCs w:val="19"/>
        </w:rPr>
        <w:t xml:space="preserve">nia </w:t>
      </w:r>
      <w:r w:rsidR="00B02200" w:rsidRPr="004141CE">
        <w:rPr>
          <w:rFonts w:ascii="Times New Roman" w:hAnsi="Times New Roman" w:cs="Times New Roman"/>
          <w:sz w:val="19"/>
          <w:szCs w:val="19"/>
        </w:rPr>
        <w:t>(110).</w:t>
      </w:r>
    </w:p>
    <w:p w:rsidR="006B0CA8" w:rsidRPr="004141CE" w:rsidRDefault="00B615FE" w:rsidP="00515A43">
      <w:pPr>
        <w:spacing w:line="240" w:lineRule="auto"/>
        <w:jc w:val="both"/>
        <w:rPr>
          <w:rFonts w:ascii="Times New Roman" w:hAnsi="Times New Roman" w:cs="Times New Roman"/>
          <w:color w:val="000000" w:themeColor="text1"/>
          <w:sz w:val="19"/>
          <w:szCs w:val="19"/>
        </w:rPr>
      </w:pPr>
      <w:r w:rsidRPr="004141CE">
        <w:rPr>
          <w:rFonts w:ascii="Times New Roman" w:hAnsi="Times New Roman" w:cs="Times New Roman"/>
          <w:sz w:val="19"/>
          <w:szCs w:val="19"/>
        </w:rPr>
        <w:t>T</w:t>
      </w:r>
      <w:r w:rsidR="00337BA4" w:rsidRPr="004141CE">
        <w:rPr>
          <w:rFonts w:ascii="Times New Roman" w:hAnsi="Times New Roman" w:cs="Times New Roman"/>
          <w:sz w:val="19"/>
          <w:szCs w:val="19"/>
        </w:rPr>
        <w:t>op producers of root</w:t>
      </w:r>
      <w:r w:rsidR="006B0CA8" w:rsidRPr="004141CE">
        <w:rPr>
          <w:rFonts w:ascii="Times New Roman" w:hAnsi="Times New Roman" w:cs="Times New Roman"/>
          <w:sz w:val="19"/>
          <w:szCs w:val="19"/>
        </w:rPr>
        <w:t xml:space="preserve"> and tuber</w:t>
      </w:r>
      <w:r w:rsidR="00337BA4" w:rsidRPr="004141CE">
        <w:rPr>
          <w:rFonts w:ascii="Times New Roman" w:hAnsi="Times New Roman" w:cs="Times New Roman"/>
          <w:sz w:val="19"/>
          <w:szCs w:val="19"/>
        </w:rPr>
        <w:t xml:space="preserve"> crops in the South Pacific </w:t>
      </w:r>
      <w:r w:rsidR="00337BA4" w:rsidRPr="004141CE">
        <w:rPr>
          <w:rFonts w:ascii="Times New Roman" w:hAnsi="Times New Roman" w:cs="Times New Roman"/>
          <w:color w:val="000000" w:themeColor="text1"/>
          <w:sz w:val="19"/>
          <w:szCs w:val="19"/>
        </w:rPr>
        <w:t xml:space="preserve">are </w:t>
      </w:r>
      <w:r w:rsidR="00B25740" w:rsidRPr="004141CE">
        <w:rPr>
          <w:rFonts w:ascii="Times New Roman" w:hAnsi="Times New Roman" w:cs="Times New Roman"/>
          <w:color w:val="000000" w:themeColor="text1"/>
          <w:sz w:val="19"/>
          <w:szCs w:val="19"/>
        </w:rPr>
        <w:t>Papua Ne</w:t>
      </w:r>
      <w:r w:rsidR="00E15EAA" w:rsidRPr="004141CE">
        <w:rPr>
          <w:rFonts w:ascii="Times New Roman" w:hAnsi="Times New Roman" w:cs="Times New Roman"/>
          <w:color w:val="000000" w:themeColor="text1"/>
          <w:sz w:val="19"/>
          <w:szCs w:val="19"/>
        </w:rPr>
        <w:t>w Guinea,</w:t>
      </w:r>
      <w:r w:rsidR="00B25740" w:rsidRPr="004141CE">
        <w:rPr>
          <w:rFonts w:ascii="Times New Roman" w:hAnsi="Times New Roman" w:cs="Times New Roman"/>
          <w:color w:val="000000" w:themeColor="text1"/>
          <w:sz w:val="19"/>
          <w:szCs w:val="19"/>
        </w:rPr>
        <w:t xml:space="preserve"> </w:t>
      </w:r>
      <w:r w:rsidR="00337BA4" w:rsidRPr="004141CE">
        <w:rPr>
          <w:rFonts w:ascii="Times New Roman" w:hAnsi="Times New Roman" w:cs="Times New Roman"/>
          <w:color w:val="000000" w:themeColor="text1"/>
          <w:sz w:val="19"/>
          <w:szCs w:val="19"/>
        </w:rPr>
        <w:t>Fiji, Solomon Islands, Vanuatu</w:t>
      </w:r>
      <w:r w:rsidR="006B0CA8" w:rsidRPr="004141CE">
        <w:rPr>
          <w:rFonts w:ascii="Times New Roman" w:hAnsi="Times New Roman" w:cs="Times New Roman"/>
          <w:color w:val="000000" w:themeColor="text1"/>
          <w:sz w:val="19"/>
          <w:szCs w:val="19"/>
        </w:rPr>
        <w:t xml:space="preserve"> </w:t>
      </w:r>
      <w:r w:rsidR="00337BA4" w:rsidRPr="004141CE">
        <w:rPr>
          <w:rFonts w:ascii="Times New Roman" w:hAnsi="Times New Roman" w:cs="Times New Roman"/>
          <w:color w:val="000000" w:themeColor="text1"/>
          <w:sz w:val="19"/>
          <w:szCs w:val="19"/>
        </w:rPr>
        <w:t>and Samoa</w:t>
      </w:r>
      <w:r w:rsidR="006B0CA8" w:rsidRPr="004141CE">
        <w:rPr>
          <w:rFonts w:ascii="Times New Roman" w:hAnsi="Times New Roman" w:cs="Times New Roman"/>
          <w:color w:val="000000" w:themeColor="text1"/>
          <w:sz w:val="19"/>
          <w:szCs w:val="19"/>
        </w:rPr>
        <w:t xml:space="preserve"> as of 2014</w:t>
      </w:r>
      <w:r w:rsidR="00337BA4" w:rsidRPr="004141CE">
        <w:rPr>
          <w:rFonts w:ascii="Times New Roman" w:hAnsi="Times New Roman" w:cs="Times New Roman"/>
          <w:color w:val="000000" w:themeColor="text1"/>
          <w:sz w:val="19"/>
          <w:szCs w:val="19"/>
        </w:rPr>
        <w:t xml:space="preserve">. </w:t>
      </w:r>
      <w:r w:rsidR="00CA7D4D" w:rsidRPr="004141CE">
        <w:rPr>
          <w:rFonts w:ascii="Times New Roman" w:hAnsi="Times New Roman" w:cs="Times New Roman"/>
          <w:color w:val="000000" w:themeColor="text1"/>
          <w:sz w:val="19"/>
          <w:szCs w:val="19"/>
        </w:rPr>
        <w:t>Root and tuber crop production index increased fr</w:t>
      </w:r>
      <w:r w:rsidR="00B25740" w:rsidRPr="004141CE">
        <w:rPr>
          <w:rFonts w:ascii="Times New Roman" w:hAnsi="Times New Roman" w:cs="Times New Roman"/>
          <w:color w:val="000000" w:themeColor="text1"/>
          <w:sz w:val="19"/>
          <w:szCs w:val="19"/>
        </w:rPr>
        <w:t xml:space="preserve">om 1990 to 2014 in </w:t>
      </w:r>
      <w:r w:rsidR="00CA7D4D" w:rsidRPr="004141CE">
        <w:rPr>
          <w:rFonts w:ascii="Times New Roman" w:hAnsi="Times New Roman" w:cs="Times New Roman"/>
          <w:color w:val="000000" w:themeColor="text1"/>
          <w:sz w:val="19"/>
          <w:szCs w:val="19"/>
        </w:rPr>
        <w:t>Fiji and Solomon Islands</w:t>
      </w:r>
      <w:r w:rsidR="003C1FD9" w:rsidRPr="004141CE">
        <w:rPr>
          <w:rFonts w:ascii="Times New Roman" w:hAnsi="Times New Roman" w:cs="Times New Roman"/>
          <w:color w:val="000000" w:themeColor="text1"/>
          <w:sz w:val="19"/>
          <w:szCs w:val="19"/>
        </w:rPr>
        <w:t xml:space="preserve"> while</w:t>
      </w:r>
      <w:r w:rsidR="00CA7D4D" w:rsidRPr="004141CE">
        <w:rPr>
          <w:rFonts w:ascii="Times New Roman" w:hAnsi="Times New Roman" w:cs="Times New Roman"/>
          <w:color w:val="000000" w:themeColor="text1"/>
          <w:sz w:val="19"/>
          <w:szCs w:val="19"/>
        </w:rPr>
        <w:t xml:space="preserve"> </w:t>
      </w:r>
      <w:r w:rsidR="003C1FD9" w:rsidRPr="004141CE">
        <w:rPr>
          <w:rFonts w:ascii="Times New Roman" w:hAnsi="Times New Roman" w:cs="Times New Roman"/>
          <w:color w:val="000000" w:themeColor="text1"/>
          <w:sz w:val="19"/>
          <w:szCs w:val="19"/>
        </w:rPr>
        <w:t xml:space="preserve">it </w:t>
      </w:r>
      <w:r w:rsidR="00CA7D4D" w:rsidRPr="004141CE">
        <w:rPr>
          <w:rFonts w:ascii="Times New Roman" w:hAnsi="Times New Roman" w:cs="Times New Roman"/>
          <w:color w:val="000000" w:themeColor="text1"/>
          <w:sz w:val="19"/>
          <w:szCs w:val="19"/>
        </w:rPr>
        <w:t>decreased</w:t>
      </w:r>
      <w:r w:rsidR="003C1FD9" w:rsidRPr="004141CE">
        <w:rPr>
          <w:rFonts w:ascii="Times New Roman" w:hAnsi="Times New Roman" w:cs="Times New Roman"/>
          <w:color w:val="000000" w:themeColor="text1"/>
          <w:sz w:val="19"/>
          <w:szCs w:val="19"/>
        </w:rPr>
        <w:t xml:space="preserve"> in Samoa and Vanuatu</w:t>
      </w:r>
      <w:r w:rsidR="004907AD" w:rsidRPr="004141CE">
        <w:rPr>
          <w:rFonts w:ascii="Times New Roman" w:hAnsi="Times New Roman" w:cs="Times New Roman"/>
          <w:color w:val="000000" w:themeColor="text1"/>
          <w:sz w:val="19"/>
          <w:szCs w:val="19"/>
        </w:rPr>
        <w:t xml:space="preserve"> (FAO 2015).</w:t>
      </w:r>
    </w:p>
    <w:p w:rsidR="000458FE" w:rsidRPr="004141CE" w:rsidRDefault="000458FE" w:rsidP="00515A43">
      <w:pPr>
        <w:spacing w:line="240" w:lineRule="auto"/>
        <w:jc w:val="both"/>
        <w:rPr>
          <w:rFonts w:ascii="Times New Roman" w:hAnsi="Times New Roman" w:cs="Times New Roman"/>
          <w:color w:val="000000" w:themeColor="text1"/>
          <w:sz w:val="19"/>
          <w:szCs w:val="19"/>
        </w:rPr>
      </w:pPr>
      <w:r w:rsidRPr="004141CE">
        <w:rPr>
          <w:rFonts w:ascii="Times New Roman" w:hAnsi="Times New Roman" w:cs="Times New Roman"/>
          <w:color w:val="000000" w:themeColor="text1"/>
          <w:sz w:val="19"/>
          <w:szCs w:val="19"/>
        </w:rPr>
        <w:t>In Fiji</w:t>
      </w:r>
      <w:r w:rsidR="00B25740" w:rsidRPr="004141CE">
        <w:rPr>
          <w:rFonts w:ascii="Times New Roman" w:hAnsi="Times New Roman" w:cs="Times New Roman"/>
          <w:color w:val="000000" w:themeColor="text1"/>
          <w:sz w:val="19"/>
          <w:szCs w:val="19"/>
        </w:rPr>
        <w:t>, taro price increas</w:t>
      </w:r>
      <w:r w:rsidRPr="004141CE">
        <w:rPr>
          <w:rFonts w:ascii="Times New Roman" w:hAnsi="Times New Roman" w:cs="Times New Roman"/>
          <w:color w:val="000000" w:themeColor="text1"/>
          <w:sz w:val="19"/>
          <w:szCs w:val="19"/>
        </w:rPr>
        <w:t>ed with decreased production (Fiji Bureau of Stati</w:t>
      </w:r>
      <w:r w:rsidRPr="004141CE">
        <w:rPr>
          <w:rFonts w:ascii="Times New Roman" w:hAnsi="Times New Roman" w:cs="Times New Roman"/>
          <w:sz w:val="19"/>
          <w:szCs w:val="19"/>
        </w:rPr>
        <w:t xml:space="preserve">stics 2016).  </w:t>
      </w:r>
      <w:r w:rsidR="00EC66BB" w:rsidRPr="004141CE">
        <w:rPr>
          <w:rFonts w:ascii="Times New Roman" w:hAnsi="Times New Roman" w:cs="Times New Roman"/>
          <w:color w:val="000000" w:themeColor="text1"/>
          <w:sz w:val="19"/>
          <w:szCs w:val="19"/>
        </w:rPr>
        <w:t>Taro produced in 2013 amounted</w:t>
      </w:r>
      <w:r w:rsidR="00191946" w:rsidRPr="004141CE">
        <w:rPr>
          <w:rFonts w:ascii="Times New Roman" w:hAnsi="Times New Roman" w:cs="Times New Roman"/>
          <w:color w:val="000000" w:themeColor="text1"/>
          <w:sz w:val="19"/>
          <w:szCs w:val="19"/>
        </w:rPr>
        <w:t xml:space="preserve"> to 133,310t</w:t>
      </w:r>
      <w:r w:rsidRPr="004141CE">
        <w:rPr>
          <w:rFonts w:ascii="Times New Roman" w:hAnsi="Times New Roman" w:cs="Times New Roman"/>
          <w:color w:val="000000" w:themeColor="text1"/>
          <w:sz w:val="19"/>
          <w:szCs w:val="19"/>
        </w:rPr>
        <w:t xml:space="preserve"> </w:t>
      </w:r>
      <w:r w:rsidR="00EC66BB" w:rsidRPr="004141CE">
        <w:rPr>
          <w:rFonts w:ascii="Times New Roman" w:hAnsi="Times New Roman" w:cs="Times New Roman"/>
          <w:color w:val="000000" w:themeColor="text1"/>
          <w:sz w:val="19"/>
          <w:szCs w:val="19"/>
        </w:rPr>
        <w:t xml:space="preserve">but </w:t>
      </w:r>
      <w:r w:rsidRPr="004141CE">
        <w:rPr>
          <w:rFonts w:ascii="Times New Roman" w:hAnsi="Times New Roman" w:cs="Times New Roman"/>
          <w:color w:val="000000" w:themeColor="text1"/>
          <w:sz w:val="19"/>
          <w:szCs w:val="19"/>
        </w:rPr>
        <w:t>decreased to 62,748</w:t>
      </w:r>
      <w:r w:rsidR="00191946" w:rsidRPr="004141CE">
        <w:rPr>
          <w:rFonts w:ascii="Times New Roman" w:hAnsi="Times New Roman" w:cs="Times New Roman"/>
          <w:color w:val="000000" w:themeColor="text1"/>
          <w:sz w:val="19"/>
          <w:szCs w:val="19"/>
        </w:rPr>
        <w:t>t</w:t>
      </w:r>
      <w:r w:rsidRPr="004141CE">
        <w:rPr>
          <w:rFonts w:ascii="Times New Roman" w:hAnsi="Times New Roman" w:cs="Times New Roman"/>
          <w:color w:val="000000" w:themeColor="text1"/>
          <w:sz w:val="19"/>
          <w:szCs w:val="19"/>
        </w:rPr>
        <w:t xml:space="preserve"> in 2014 as the priced increased from </w:t>
      </w:r>
      <w:r w:rsidR="008632A7" w:rsidRPr="004141CE">
        <w:rPr>
          <w:rFonts w:ascii="Times New Roman" w:hAnsi="Times New Roman" w:cs="Times New Roman"/>
          <w:color w:val="000000" w:themeColor="text1"/>
          <w:sz w:val="19"/>
          <w:szCs w:val="19"/>
        </w:rPr>
        <w:t>FJD</w:t>
      </w:r>
      <w:r w:rsidRPr="004141CE">
        <w:rPr>
          <w:rFonts w:ascii="Times New Roman" w:hAnsi="Times New Roman" w:cs="Times New Roman"/>
          <w:color w:val="000000" w:themeColor="text1"/>
          <w:sz w:val="19"/>
          <w:szCs w:val="19"/>
        </w:rPr>
        <w:t>1,000</w:t>
      </w:r>
      <w:r w:rsidR="00191946" w:rsidRPr="004141CE">
        <w:rPr>
          <w:rFonts w:ascii="Times New Roman" w:hAnsi="Times New Roman" w:cs="Times New Roman"/>
          <w:color w:val="000000" w:themeColor="text1"/>
          <w:sz w:val="19"/>
          <w:szCs w:val="19"/>
        </w:rPr>
        <w:t>/t</w:t>
      </w:r>
      <w:r w:rsidRPr="004141CE">
        <w:rPr>
          <w:rFonts w:ascii="Times New Roman" w:hAnsi="Times New Roman" w:cs="Times New Roman"/>
          <w:color w:val="000000" w:themeColor="text1"/>
          <w:sz w:val="19"/>
          <w:szCs w:val="19"/>
        </w:rPr>
        <w:t xml:space="preserve"> to </w:t>
      </w:r>
      <w:r w:rsidR="008632A7" w:rsidRPr="004141CE">
        <w:rPr>
          <w:rFonts w:ascii="Times New Roman" w:hAnsi="Times New Roman" w:cs="Times New Roman"/>
          <w:color w:val="000000" w:themeColor="text1"/>
          <w:sz w:val="19"/>
          <w:szCs w:val="19"/>
        </w:rPr>
        <w:t>FJD</w:t>
      </w:r>
      <w:r w:rsidRPr="004141CE">
        <w:rPr>
          <w:rFonts w:ascii="Times New Roman" w:hAnsi="Times New Roman" w:cs="Times New Roman"/>
          <w:color w:val="000000" w:themeColor="text1"/>
          <w:sz w:val="19"/>
          <w:szCs w:val="19"/>
        </w:rPr>
        <w:t>1,500</w:t>
      </w:r>
      <w:r w:rsidR="00191946" w:rsidRPr="004141CE">
        <w:rPr>
          <w:rFonts w:ascii="Times New Roman" w:hAnsi="Times New Roman" w:cs="Times New Roman"/>
          <w:color w:val="000000" w:themeColor="text1"/>
          <w:sz w:val="19"/>
          <w:szCs w:val="19"/>
        </w:rPr>
        <w:t>/t</w:t>
      </w:r>
      <w:r w:rsidRPr="004141CE">
        <w:rPr>
          <w:rFonts w:ascii="Times New Roman" w:hAnsi="Times New Roman" w:cs="Times New Roman"/>
          <w:color w:val="000000" w:themeColor="text1"/>
          <w:sz w:val="19"/>
          <w:szCs w:val="19"/>
        </w:rPr>
        <w:t>.</w:t>
      </w:r>
      <w:r w:rsidR="0004135C" w:rsidRPr="004141CE">
        <w:rPr>
          <w:rFonts w:ascii="Times New Roman" w:hAnsi="Times New Roman" w:cs="Times New Roman"/>
          <w:color w:val="000000" w:themeColor="text1"/>
          <w:sz w:val="19"/>
          <w:szCs w:val="19"/>
        </w:rPr>
        <w:t xml:space="preserve"> </w:t>
      </w:r>
      <w:r w:rsidR="008632A7" w:rsidRPr="004141CE">
        <w:rPr>
          <w:rFonts w:ascii="Times New Roman" w:hAnsi="Times New Roman" w:cs="Times New Roman"/>
          <w:color w:val="000000" w:themeColor="text1"/>
          <w:sz w:val="19"/>
          <w:szCs w:val="19"/>
        </w:rPr>
        <w:t>C</w:t>
      </w:r>
      <w:r w:rsidRPr="004141CE">
        <w:rPr>
          <w:rFonts w:ascii="Times New Roman" w:hAnsi="Times New Roman" w:cs="Times New Roman"/>
          <w:color w:val="000000" w:themeColor="text1"/>
          <w:sz w:val="19"/>
          <w:szCs w:val="19"/>
        </w:rPr>
        <w:t xml:space="preserve">assava price remained </w:t>
      </w:r>
      <w:r w:rsidR="008632A7" w:rsidRPr="004141CE">
        <w:rPr>
          <w:rFonts w:ascii="Times New Roman" w:hAnsi="Times New Roman" w:cs="Times New Roman"/>
          <w:color w:val="000000" w:themeColor="text1"/>
          <w:sz w:val="19"/>
          <w:szCs w:val="19"/>
        </w:rPr>
        <w:t xml:space="preserve">steady </w:t>
      </w:r>
      <w:r w:rsidRPr="004141CE">
        <w:rPr>
          <w:rFonts w:ascii="Times New Roman" w:hAnsi="Times New Roman" w:cs="Times New Roman"/>
          <w:color w:val="000000" w:themeColor="text1"/>
          <w:sz w:val="19"/>
          <w:szCs w:val="19"/>
        </w:rPr>
        <w:t>with increased production</w:t>
      </w:r>
      <w:r w:rsidR="0004135C" w:rsidRPr="004141CE">
        <w:rPr>
          <w:rFonts w:ascii="Times New Roman" w:hAnsi="Times New Roman" w:cs="Times New Roman"/>
          <w:color w:val="000000" w:themeColor="text1"/>
          <w:sz w:val="19"/>
          <w:szCs w:val="19"/>
        </w:rPr>
        <w:t xml:space="preserve"> from 74,239 </w:t>
      </w:r>
      <w:proofErr w:type="spellStart"/>
      <w:r w:rsidR="0004135C" w:rsidRPr="004141CE">
        <w:rPr>
          <w:rFonts w:ascii="Times New Roman" w:hAnsi="Times New Roman" w:cs="Times New Roman"/>
          <w:color w:val="000000" w:themeColor="text1"/>
          <w:sz w:val="19"/>
          <w:szCs w:val="19"/>
        </w:rPr>
        <w:t>tonnes</w:t>
      </w:r>
      <w:proofErr w:type="spellEnd"/>
      <w:r w:rsidR="0004135C" w:rsidRPr="004141CE">
        <w:rPr>
          <w:rFonts w:ascii="Times New Roman" w:hAnsi="Times New Roman" w:cs="Times New Roman"/>
          <w:color w:val="000000" w:themeColor="text1"/>
          <w:sz w:val="19"/>
          <w:szCs w:val="19"/>
        </w:rPr>
        <w:t xml:space="preserve"> (2013) to 77,721 </w:t>
      </w:r>
      <w:proofErr w:type="spellStart"/>
      <w:r w:rsidR="0004135C" w:rsidRPr="004141CE">
        <w:rPr>
          <w:rFonts w:ascii="Times New Roman" w:hAnsi="Times New Roman" w:cs="Times New Roman"/>
          <w:color w:val="000000" w:themeColor="text1"/>
          <w:sz w:val="19"/>
          <w:szCs w:val="19"/>
        </w:rPr>
        <w:t>tonnes</w:t>
      </w:r>
      <w:proofErr w:type="spellEnd"/>
      <w:r w:rsidR="0004135C" w:rsidRPr="004141CE">
        <w:rPr>
          <w:rFonts w:ascii="Times New Roman" w:hAnsi="Times New Roman" w:cs="Times New Roman"/>
          <w:color w:val="000000" w:themeColor="text1"/>
          <w:sz w:val="19"/>
          <w:szCs w:val="19"/>
        </w:rPr>
        <w:t xml:space="preserve"> (2014) </w:t>
      </w:r>
      <w:r w:rsidR="008632A7" w:rsidRPr="004141CE">
        <w:rPr>
          <w:rFonts w:ascii="Times New Roman" w:hAnsi="Times New Roman" w:cs="Times New Roman"/>
          <w:color w:val="000000" w:themeColor="text1"/>
          <w:sz w:val="19"/>
          <w:szCs w:val="19"/>
        </w:rPr>
        <w:t>at FJD800</w:t>
      </w:r>
      <w:r w:rsidR="00191946" w:rsidRPr="004141CE">
        <w:rPr>
          <w:rFonts w:ascii="Times New Roman" w:hAnsi="Times New Roman" w:cs="Times New Roman"/>
          <w:color w:val="000000" w:themeColor="text1"/>
          <w:sz w:val="19"/>
          <w:szCs w:val="19"/>
        </w:rPr>
        <w:t xml:space="preserve">/t. </w:t>
      </w:r>
      <w:r w:rsidR="0004135C" w:rsidRPr="004141CE">
        <w:rPr>
          <w:rFonts w:ascii="Times New Roman" w:hAnsi="Times New Roman" w:cs="Times New Roman"/>
          <w:color w:val="000000" w:themeColor="text1"/>
          <w:sz w:val="19"/>
          <w:szCs w:val="19"/>
        </w:rPr>
        <w:t>For y</w:t>
      </w:r>
      <w:r w:rsidRPr="004141CE">
        <w:rPr>
          <w:rFonts w:ascii="Times New Roman" w:hAnsi="Times New Roman" w:cs="Times New Roman"/>
          <w:color w:val="000000" w:themeColor="text1"/>
          <w:sz w:val="19"/>
          <w:szCs w:val="19"/>
        </w:rPr>
        <w:t>am</w:t>
      </w:r>
      <w:r w:rsidR="0004135C" w:rsidRPr="004141CE">
        <w:rPr>
          <w:rFonts w:ascii="Times New Roman" w:hAnsi="Times New Roman" w:cs="Times New Roman"/>
          <w:color w:val="000000" w:themeColor="text1"/>
          <w:sz w:val="19"/>
          <w:szCs w:val="19"/>
        </w:rPr>
        <w:t>,</w:t>
      </w:r>
      <w:r w:rsidRPr="004141CE">
        <w:rPr>
          <w:rFonts w:ascii="Times New Roman" w:hAnsi="Times New Roman" w:cs="Times New Roman"/>
          <w:color w:val="000000" w:themeColor="text1"/>
          <w:sz w:val="19"/>
          <w:szCs w:val="19"/>
        </w:rPr>
        <w:t xml:space="preserve"> price decreased </w:t>
      </w:r>
      <w:r w:rsidR="006E7C6E" w:rsidRPr="004141CE">
        <w:rPr>
          <w:rFonts w:ascii="Times New Roman" w:hAnsi="Times New Roman" w:cs="Times New Roman"/>
          <w:color w:val="000000" w:themeColor="text1"/>
          <w:sz w:val="19"/>
          <w:szCs w:val="19"/>
        </w:rPr>
        <w:t xml:space="preserve">from </w:t>
      </w:r>
      <w:r w:rsidR="008632A7" w:rsidRPr="004141CE">
        <w:rPr>
          <w:rFonts w:ascii="Times New Roman" w:hAnsi="Times New Roman" w:cs="Times New Roman"/>
          <w:color w:val="000000" w:themeColor="text1"/>
          <w:sz w:val="19"/>
          <w:szCs w:val="19"/>
        </w:rPr>
        <w:t>FJD1,500</w:t>
      </w:r>
      <w:r w:rsidR="00191946" w:rsidRPr="004141CE">
        <w:rPr>
          <w:rFonts w:ascii="Times New Roman" w:hAnsi="Times New Roman" w:cs="Times New Roman"/>
          <w:color w:val="000000" w:themeColor="text1"/>
          <w:sz w:val="19"/>
          <w:szCs w:val="19"/>
        </w:rPr>
        <w:t>/t</w:t>
      </w:r>
      <w:r w:rsidR="00147752" w:rsidRPr="004141CE">
        <w:rPr>
          <w:rFonts w:ascii="Times New Roman" w:hAnsi="Times New Roman" w:cs="Times New Roman"/>
          <w:color w:val="000000" w:themeColor="text1"/>
          <w:sz w:val="19"/>
          <w:szCs w:val="19"/>
        </w:rPr>
        <w:t xml:space="preserve"> (2013)</w:t>
      </w:r>
      <w:r w:rsidR="006E7C6E" w:rsidRPr="004141CE">
        <w:rPr>
          <w:rFonts w:ascii="Times New Roman" w:hAnsi="Times New Roman" w:cs="Times New Roman"/>
          <w:color w:val="000000" w:themeColor="text1"/>
          <w:sz w:val="19"/>
          <w:szCs w:val="19"/>
        </w:rPr>
        <w:t xml:space="preserve"> to </w:t>
      </w:r>
      <w:r w:rsidR="008632A7" w:rsidRPr="004141CE">
        <w:rPr>
          <w:rFonts w:ascii="Times New Roman" w:hAnsi="Times New Roman" w:cs="Times New Roman"/>
          <w:color w:val="000000" w:themeColor="text1"/>
          <w:sz w:val="19"/>
          <w:szCs w:val="19"/>
        </w:rPr>
        <w:t>FJD1,000</w:t>
      </w:r>
      <w:r w:rsidR="00191946" w:rsidRPr="004141CE">
        <w:rPr>
          <w:rFonts w:ascii="Times New Roman" w:hAnsi="Times New Roman" w:cs="Times New Roman"/>
          <w:color w:val="000000" w:themeColor="text1"/>
          <w:sz w:val="19"/>
          <w:szCs w:val="19"/>
        </w:rPr>
        <w:t>/t</w:t>
      </w:r>
      <w:r w:rsidR="00147752" w:rsidRPr="004141CE">
        <w:rPr>
          <w:rFonts w:ascii="Times New Roman" w:hAnsi="Times New Roman" w:cs="Times New Roman"/>
          <w:color w:val="000000" w:themeColor="text1"/>
          <w:sz w:val="19"/>
          <w:szCs w:val="19"/>
        </w:rPr>
        <w:t xml:space="preserve"> (2014)</w:t>
      </w:r>
      <w:r w:rsidR="006E7C6E" w:rsidRPr="004141CE">
        <w:rPr>
          <w:rFonts w:ascii="Times New Roman" w:hAnsi="Times New Roman" w:cs="Times New Roman"/>
          <w:color w:val="000000" w:themeColor="text1"/>
          <w:sz w:val="19"/>
          <w:szCs w:val="19"/>
        </w:rPr>
        <w:t xml:space="preserve"> </w:t>
      </w:r>
      <w:r w:rsidRPr="004141CE">
        <w:rPr>
          <w:rFonts w:ascii="Times New Roman" w:hAnsi="Times New Roman" w:cs="Times New Roman"/>
          <w:color w:val="000000" w:themeColor="text1"/>
          <w:sz w:val="19"/>
          <w:szCs w:val="19"/>
        </w:rPr>
        <w:t>with increased production</w:t>
      </w:r>
      <w:r w:rsidR="00191946" w:rsidRPr="004141CE">
        <w:rPr>
          <w:rFonts w:ascii="Times New Roman" w:hAnsi="Times New Roman" w:cs="Times New Roman"/>
          <w:color w:val="000000" w:themeColor="text1"/>
          <w:sz w:val="19"/>
          <w:szCs w:val="19"/>
        </w:rPr>
        <w:t xml:space="preserve"> from 4,976t (2013) to 5,474t</w:t>
      </w:r>
      <w:r w:rsidR="00147752" w:rsidRPr="004141CE">
        <w:rPr>
          <w:rFonts w:ascii="Times New Roman" w:hAnsi="Times New Roman" w:cs="Times New Roman"/>
          <w:color w:val="000000" w:themeColor="text1"/>
          <w:sz w:val="19"/>
          <w:szCs w:val="19"/>
        </w:rPr>
        <w:t xml:space="preserve"> (2014)</w:t>
      </w:r>
      <w:r w:rsidRPr="004141CE">
        <w:rPr>
          <w:rFonts w:ascii="Times New Roman" w:hAnsi="Times New Roman" w:cs="Times New Roman"/>
          <w:color w:val="000000" w:themeColor="text1"/>
          <w:sz w:val="19"/>
          <w:szCs w:val="19"/>
        </w:rPr>
        <w:t>.</w:t>
      </w:r>
      <w:r w:rsidR="00147752" w:rsidRPr="004141CE">
        <w:rPr>
          <w:rFonts w:ascii="Times New Roman" w:hAnsi="Times New Roman" w:cs="Times New Roman"/>
          <w:color w:val="000000" w:themeColor="text1"/>
          <w:sz w:val="19"/>
          <w:szCs w:val="19"/>
        </w:rPr>
        <w:t xml:space="preserve"> </w:t>
      </w:r>
      <w:proofErr w:type="spellStart"/>
      <w:r w:rsidR="00147752" w:rsidRPr="004141CE">
        <w:rPr>
          <w:rFonts w:ascii="Times New Roman" w:hAnsi="Times New Roman" w:cs="Times New Roman"/>
          <w:color w:val="000000" w:themeColor="text1"/>
          <w:sz w:val="19"/>
          <w:szCs w:val="19"/>
        </w:rPr>
        <w:t>Kumala</w:t>
      </w:r>
      <w:proofErr w:type="spellEnd"/>
      <w:r w:rsidR="00147752" w:rsidRPr="004141CE">
        <w:rPr>
          <w:rFonts w:ascii="Times New Roman" w:hAnsi="Times New Roman" w:cs="Times New Roman"/>
          <w:color w:val="000000" w:themeColor="text1"/>
          <w:sz w:val="19"/>
          <w:szCs w:val="19"/>
        </w:rPr>
        <w:t xml:space="preserve"> price remained steady at </w:t>
      </w:r>
      <w:r w:rsidR="003E13B8" w:rsidRPr="004141CE">
        <w:rPr>
          <w:rFonts w:ascii="Times New Roman" w:hAnsi="Times New Roman" w:cs="Times New Roman"/>
          <w:color w:val="000000" w:themeColor="text1"/>
          <w:sz w:val="19"/>
          <w:szCs w:val="19"/>
        </w:rPr>
        <w:t>FJD500</w:t>
      </w:r>
      <w:r w:rsidR="00191946" w:rsidRPr="004141CE">
        <w:rPr>
          <w:rFonts w:ascii="Times New Roman" w:hAnsi="Times New Roman" w:cs="Times New Roman"/>
          <w:color w:val="000000" w:themeColor="text1"/>
          <w:sz w:val="19"/>
          <w:szCs w:val="19"/>
        </w:rPr>
        <w:t>/t</w:t>
      </w:r>
      <w:r w:rsidR="00147752" w:rsidRPr="004141CE">
        <w:rPr>
          <w:rFonts w:ascii="Times New Roman" w:hAnsi="Times New Roman" w:cs="Times New Roman"/>
          <w:color w:val="000000" w:themeColor="text1"/>
          <w:sz w:val="19"/>
          <w:szCs w:val="19"/>
        </w:rPr>
        <w:t xml:space="preserve"> </w:t>
      </w:r>
      <w:r w:rsidR="00191946" w:rsidRPr="004141CE">
        <w:rPr>
          <w:rFonts w:ascii="Times New Roman" w:hAnsi="Times New Roman" w:cs="Times New Roman"/>
          <w:color w:val="000000" w:themeColor="text1"/>
          <w:sz w:val="19"/>
          <w:szCs w:val="19"/>
        </w:rPr>
        <w:t>with 8,546t (2013) and 8,581t</w:t>
      </w:r>
      <w:r w:rsidR="00147752" w:rsidRPr="004141CE">
        <w:rPr>
          <w:rFonts w:ascii="Times New Roman" w:hAnsi="Times New Roman" w:cs="Times New Roman"/>
          <w:color w:val="000000" w:themeColor="text1"/>
          <w:sz w:val="19"/>
          <w:szCs w:val="19"/>
        </w:rPr>
        <w:t xml:space="preserve"> (2014) production. </w:t>
      </w:r>
    </w:p>
    <w:p w:rsidR="000458FE" w:rsidRPr="004141CE" w:rsidRDefault="000458FE" w:rsidP="00515A43">
      <w:pPr>
        <w:spacing w:line="240" w:lineRule="auto"/>
        <w:jc w:val="both"/>
        <w:rPr>
          <w:rFonts w:ascii="Times New Roman" w:hAnsi="Times New Roman" w:cs="Times New Roman"/>
          <w:color w:val="000000" w:themeColor="text1"/>
          <w:sz w:val="19"/>
          <w:szCs w:val="19"/>
        </w:rPr>
      </w:pPr>
      <w:r w:rsidRPr="004141CE">
        <w:rPr>
          <w:rFonts w:ascii="Times New Roman" w:hAnsi="Times New Roman" w:cs="Times New Roman"/>
          <w:color w:val="000000" w:themeColor="text1"/>
          <w:sz w:val="19"/>
          <w:szCs w:val="19"/>
        </w:rPr>
        <w:t xml:space="preserve">Taro is the </w:t>
      </w:r>
      <w:r w:rsidR="00957D40" w:rsidRPr="004141CE">
        <w:rPr>
          <w:rFonts w:ascii="Times New Roman" w:hAnsi="Times New Roman" w:cs="Times New Roman"/>
          <w:color w:val="000000" w:themeColor="text1"/>
          <w:sz w:val="19"/>
          <w:szCs w:val="19"/>
        </w:rPr>
        <w:t xml:space="preserve">main </w:t>
      </w:r>
      <w:r w:rsidRPr="004141CE">
        <w:rPr>
          <w:rFonts w:ascii="Times New Roman" w:hAnsi="Times New Roman" w:cs="Times New Roman"/>
          <w:color w:val="000000" w:themeColor="text1"/>
          <w:sz w:val="19"/>
          <w:szCs w:val="19"/>
        </w:rPr>
        <w:t>root crop export</w:t>
      </w:r>
      <w:r w:rsidR="00957D40" w:rsidRPr="004141CE">
        <w:rPr>
          <w:rFonts w:ascii="Times New Roman" w:hAnsi="Times New Roman" w:cs="Times New Roman"/>
          <w:color w:val="000000" w:themeColor="text1"/>
          <w:sz w:val="19"/>
          <w:szCs w:val="19"/>
        </w:rPr>
        <w:t>ed</w:t>
      </w:r>
      <w:r w:rsidR="00FF7CD2" w:rsidRPr="004141CE">
        <w:rPr>
          <w:rFonts w:ascii="Times New Roman" w:hAnsi="Times New Roman" w:cs="Times New Roman"/>
          <w:color w:val="000000" w:themeColor="text1"/>
          <w:sz w:val="19"/>
          <w:szCs w:val="19"/>
        </w:rPr>
        <w:t xml:space="preserve"> and ranked </w:t>
      </w:r>
      <w:r w:rsidR="00C22B31" w:rsidRPr="004141CE">
        <w:rPr>
          <w:rFonts w:ascii="Times New Roman" w:hAnsi="Times New Roman" w:cs="Times New Roman"/>
          <w:color w:val="000000" w:themeColor="text1"/>
          <w:sz w:val="19"/>
          <w:szCs w:val="19"/>
        </w:rPr>
        <w:t>ninth</w:t>
      </w:r>
      <w:r w:rsidR="00FF7CD2" w:rsidRPr="004141CE">
        <w:rPr>
          <w:rFonts w:ascii="Times New Roman" w:hAnsi="Times New Roman" w:cs="Times New Roman"/>
          <w:color w:val="000000" w:themeColor="text1"/>
          <w:sz w:val="19"/>
          <w:szCs w:val="19"/>
        </w:rPr>
        <w:t xml:space="preserve"> in terms of </w:t>
      </w:r>
      <w:r w:rsidR="00C22B31" w:rsidRPr="004141CE">
        <w:rPr>
          <w:rFonts w:ascii="Times New Roman" w:hAnsi="Times New Roman" w:cs="Times New Roman"/>
          <w:color w:val="000000" w:themeColor="text1"/>
          <w:sz w:val="19"/>
          <w:szCs w:val="19"/>
        </w:rPr>
        <w:t>amount (</w:t>
      </w:r>
      <w:r w:rsidR="00957D40" w:rsidRPr="004141CE">
        <w:rPr>
          <w:rFonts w:ascii="Times New Roman" w:hAnsi="Times New Roman" w:cs="Times New Roman"/>
          <w:color w:val="000000" w:themeColor="text1"/>
          <w:sz w:val="19"/>
          <w:szCs w:val="19"/>
        </w:rPr>
        <w:t>FJD25</w:t>
      </w:r>
      <w:r w:rsidR="00191946" w:rsidRPr="004141CE">
        <w:rPr>
          <w:rFonts w:ascii="Times New Roman" w:hAnsi="Times New Roman" w:cs="Times New Roman"/>
          <w:color w:val="000000" w:themeColor="text1"/>
          <w:sz w:val="19"/>
          <w:szCs w:val="19"/>
        </w:rPr>
        <w:t>m</w:t>
      </w:r>
      <w:r w:rsidR="00C22B31" w:rsidRPr="004141CE">
        <w:rPr>
          <w:rFonts w:ascii="Times New Roman" w:hAnsi="Times New Roman" w:cs="Times New Roman"/>
          <w:color w:val="000000" w:themeColor="text1"/>
          <w:sz w:val="19"/>
          <w:szCs w:val="19"/>
        </w:rPr>
        <w:t>)</w:t>
      </w:r>
      <w:r w:rsidRPr="004141CE">
        <w:rPr>
          <w:rFonts w:ascii="Times New Roman" w:hAnsi="Times New Roman" w:cs="Times New Roman"/>
          <w:color w:val="000000" w:themeColor="text1"/>
          <w:sz w:val="19"/>
          <w:szCs w:val="19"/>
        </w:rPr>
        <w:t xml:space="preserve"> in Fiji</w:t>
      </w:r>
      <w:r w:rsidR="00957D40" w:rsidRPr="004141CE">
        <w:rPr>
          <w:rFonts w:ascii="Times New Roman" w:hAnsi="Times New Roman" w:cs="Times New Roman"/>
          <w:color w:val="000000" w:themeColor="text1"/>
          <w:sz w:val="19"/>
          <w:szCs w:val="19"/>
        </w:rPr>
        <w:t>’s</w:t>
      </w:r>
      <w:r w:rsidRPr="004141CE">
        <w:rPr>
          <w:rFonts w:ascii="Times New Roman" w:hAnsi="Times New Roman" w:cs="Times New Roman"/>
          <w:color w:val="000000" w:themeColor="text1"/>
          <w:sz w:val="19"/>
          <w:szCs w:val="19"/>
        </w:rPr>
        <w:t xml:space="preserve"> </w:t>
      </w:r>
      <w:r w:rsidR="008914FE" w:rsidRPr="004141CE">
        <w:rPr>
          <w:rFonts w:ascii="Times New Roman" w:hAnsi="Times New Roman" w:cs="Times New Roman"/>
          <w:color w:val="000000" w:themeColor="text1"/>
          <w:sz w:val="19"/>
          <w:szCs w:val="19"/>
        </w:rPr>
        <w:t xml:space="preserve">principal domestic exports </w:t>
      </w:r>
      <w:r w:rsidRPr="004141CE">
        <w:rPr>
          <w:rFonts w:ascii="Times New Roman" w:hAnsi="Times New Roman" w:cs="Times New Roman"/>
          <w:color w:val="000000" w:themeColor="text1"/>
          <w:sz w:val="19"/>
          <w:szCs w:val="19"/>
        </w:rPr>
        <w:t>as of 2014.</w:t>
      </w:r>
      <w:r w:rsidR="00C22B31" w:rsidRPr="004141CE">
        <w:rPr>
          <w:rFonts w:ascii="Times New Roman" w:hAnsi="Times New Roman" w:cs="Times New Roman"/>
          <w:color w:val="000000" w:themeColor="text1"/>
          <w:sz w:val="19"/>
          <w:szCs w:val="19"/>
        </w:rPr>
        <w:t xml:space="preserve"> </w:t>
      </w:r>
      <w:r w:rsidR="00B34A28" w:rsidRPr="004141CE">
        <w:rPr>
          <w:rFonts w:ascii="Times New Roman" w:hAnsi="Times New Roman" w:cs="Times New Roman"/>
          <w:color w:val="000000" w:themeColor="text1"/>
          <w:sz w:val="19"/>
          <w:szCs w:val="19"/>
        </w:rPr>
        <w:t xml:space="preserve"> </w:t>
      </w:r>
      <w:r w:rsidR="008914FE" w:rsidRPr="004141CE">
        <w:rPr>
          <w:rFonts w:ascii="Times New Roman" w:hAnsi="Times New Roman" w:cs="Times New Roman"/>
          <w:color w:val="000000" w:themeColor="text1"/>
          <w:sz w:val="19"/>
          <w:szCs w:val="19"/>
        </w:rPr>
        <w:t>Sugar tops export</w:t>
      </w:r>
      <w:r w:rsidR="003E58A2" w:rsidRPr="004141CE">
        <w:rPr>
          <w:rFonts w:ascii="Times New Roman" w:hAnsi="Times New Roman" w:cs="Times New Roman"/>
          <w:color w:val="000000" w:themeColor="text1"/>
          <w:sz w:val="19"/>
          <w:szCs w:val="19"/>
        </w:rPr>
        <w:t>s</w:t>
      </w:r>
      <w:r w:rsidR="008914FE" w:rsidRPr="004141CE">
        <w:rPr>
          <w:rFonts w:ascii="Times New Roman" w:hAnsi="Times New Roman" w:cs="Times New Roman"/>
          <w:color w:val="000000" w:themeColor="text1"/>
          <w:sz w:val="19"/>
          <w:szCs w:val="19"/>
        </w:rPr>
        <w:t xml:space="preserve"> amounting to </w:t>
      </w:r>
      <w:r w:rsidR="00957D40" w:rsidRPr="004141CE">
        <w:rPr>
          <w:rFonts w:ascii="Times New Roman" w:hAnsi="Times New Roman" w:cs="Times New Roman"/>
          <w:color w:val="000000" w:themeColor="text1"/>
          <w:sz w:val="19"/>
          <w:szCs w:val="19"/>
        </w:rPr>
        <w:t>FJD200</w:t>
      </w:r>
      <w:r w:rsidR="00191946" w:rsidRPr="004141CE">
        <w:rPr>
          <w:rFonts w:ascii="Times New Roman" w:hAnsi="Times New Roman" w:cs="Times New Roman"/>
          <w:color w:val="000000" w:themeColor="text1"/>
          <w:sz w:val="19"/>
          <w:szCs w:val="19"/>
        </w:rPr>
        <w:t>m</w:t>
      </w:r>
      <w:r w:rsidR="008914FE" w:rsidRPr="004141CE">
        <w:rPr>
          <w:rFonts w:ascii="Times New Roman" w:hAnsi="Times New Roman" w:cs="Times New Roman"/>
          <w:color w:val="000000" w:themeColor="text1"/>
          <w:sz w:val="19"/>
          <w:szCs w:val="19"/>
        </w:rPr>
        <w:t xml:space="preserve">, followed by </w:t>
      </w:r>
      <w:r w:rsidR="00B34A28" w:rsidRPr="004141CE">
        <w:rPr>
          <w:rFonts w:ascii="Times New Roman" w:hAnsi="Times New Roman" w:cs="Times New Roman"/>
          <w:color w:val="000000" w:themeColor="text1"/>
          <w:sz w:val="19"/>
          <w:szCs w:val="19"/>
        </w:rPr>
        <w:t>m</w:t>
      </w:r>
      <w:r w:rsidR="008914FE" w:rsidRPr="004141CE">
        <w:rPr>
          <w:rFonts w:ascii="Times New Roman" w:hAnsi="Times New Roman" w:cs="Times New Roman"/>
          <w:color w:val="000000" w:themeColor="text1"/>
          <w:sz w:val="19"/>
          <w:szCs w:val="19"/>
        </w:rPr>
        <w:t>ineral water (</w:t>
      </w:r>
      <w:r w:rsidR="00957D40" w:rsidRPr="004141CE">
        <w:rPr>
          <w:rFonts w:ascii="Times New Roman" w:hAnsi="Times New Roman" w:cs="Times New Roman"/>
          <w:color w:val="000000" w:themeColor="text1"/>
          <w:sz w:val="19"/>
          <w:szCs w:val="19"/>
        </w:rPr>
        <w:t>FJD190</w:t>
      </w:r>
      <w:r w:rsidR="00856718" w:rsidRPr="004141CE">
        <w:rPr>
          <w:rFonts w:ascii="Times New Roman" w:hAnsi="Times New Roman" w:cs="Times New Roman"/>
          <w:color w:val="000000" w:themeColor="text1"/>
          <w:sz w:val="19"/>
          <w:szCs w:val="19"/>
        </w:rPr>
        <w:t>m</w:t>
      </w:r>
      <w:r w:rsidR="008914FE" w:rsidRPr="004141CE">
        <w:rPr>
          <w:rFonts w:ascii="Times New Roman" w:hAnsi="Times New Roman" w:cs="Times New Roman"/>
          <w:color w:val="000000" w:themeColor="text1"/>
          <w:sz w:val="19"/>
          <w:szCs w:val="19"/>
        </w:rPr>
        <w:t xml:space="preserve">), </w:t>
      </w:r>
      <w:r w:rsidR="008914FE" w:rsidRPr="004141CE">
        <w:rPr>
          <w:rFonts w:ascii="Times New Roman" w:hAnsi="Times New Roman" w:cs="Times New Roman"/>
          <w:color w:val="000000" w:themeColor="text1"/>
          <w:sz w:val="19"/>
          <w:szCs w:val="19"/>
        </w:rPr>
        <w:lastRenderedPageBreak/>
        <w:t>garment (</w:t>
      </w:r>
      <w:r w:rsidR="000E0009" w:rsidRPr="004141CE">
        <w:rPr>
          <w:rFonts w:ascii="Times New Roman" w:hAnsi="Times New Roman" w:cs="Times New Roman"/>
          <w:color w:val="000000" w:themeColor="text1"/>
          <w:sz w:val="19"/>
          <w:szCs w:val="19"/>
        </w:rPr>
        <w:t>FJD100m</w:t>
      </w:r>
      <w:r w:rsidR="008914FE" w:rsidRPr="004141CE">
        <w:rPr>
          <w:rFonts w:ascii="Times New Roman" w:hAnsi="Times New Roman" w:cs="Times New Roman"/>
          <w:color w:val="000000" w:themeColor="text1"/>
          <w:sz w:val="19"/>
          <w:szCs w:val="19"/>
        </w:rPr>
        <w:t>), gold (</w:t>
      </w:r>
      <w:r w:rsidR="000E0009" w:rsidRPr="004141CE">
        <w:rPr>
          <w:rFonts w:ascii="Times New Roman" w:hAnsi="Times New Roman" w:cs="Times New Roman"/>
          <w:color w:val="000000" w:themeColor="text1"/>
          <w:sz w:val="19"/>
          <w:szCs w:val="19"/>
        </w:rPr>
        <w:t>FJD90m</w:t>
      </w:r>
      <w:r w:rsidR="008914FE" w:rsidRPr="004141CE">
        <w:rPr>
          <w:rFonts w:ascii="Times New Roman" w:hAnsi="Times New Roman" w:cs="Times New Roman"/>
          <w:color w:val="000000" w:themeColor="text1"/>
          <w:sz w:val="19"/>
          <w:szCs w:val="19"/>
        </w:rPr>
        <w:t>), woodchips (</w:t>
      </w:r>
      <w:r w:rsidR="000E0009" w:rsidRPr="004141CE">
        <w:rPr>
          <w:rFonts w:ascii="Times New Roman" w:hAnsi="Times New Roman" w:cs="Times New Roman"/>
          <w:color w:val="000000" w:themeColor="text1"/>
          <w:sz w:val="19"/>
          <w:szCs w:val="19"/>
        </w:rPr>
        <w:t>FJD50m</w:t>
      </w:r>
      <w:r w:rsidR="008914FE" w:rsidRPr="004141CE">
        <w:rPr>
          <w:rFonts w:ascii="Times New Roman" w:hAnsi="Times New Roman" w:cs="Times New Roman"/>
          <w:color w:val="000000" w:themeColor="text1"/>
          <w:sz w:val="19"/>
          <w:szCs w:val="19"/>
        </w:rPr>
        <w:t>), timber, cork &amp; wood (</w:t>
      </w:r>
      <w:r w:rsidR="000E0009" w:rsidRPr="004141CE">
        <w:rPr>
          <w:rFonts w:ascii="Times New Roman" w:hAnsi="Times New Roman" w:cs="Times New Roman"/>
          <w:color w:val="000000" w:themeColor="text1"/>
          <w:sz w:val="19"/>
          <w:szCs w:val="19"/>
        </w:rPr>
        <w:t>FJD49m</w:t>
      </w:r>
      <w:r w:rsidR="008914FE" w:rsidRPr="004141CE">
        <w:rPr>
          <w:rFonts w:ascii="Times New Roman" w:hAnsi="Times New Roman" w:cs="Times New Roman"/>
          <w:color w:val="000000" w:themeColor="text1"/>
          <w:sz w:val="19"/>
          <w:szCs w:val="19"/>
        </w:rPr>
        <w:t>), fresh fruits and vegetables (</w:t>
      </w:r>
      <w:r w:rsidR="000E0009" w:rsidRPr="004141CE">
        <w:rPr>
          <w:rFonts w:ascii="Times New Roman" w:hAnsi="Times New Roman" w:cs="Times New Roman"/>
          <w:color w:val="000000" w:themeColor="text1"/>
          <w:sz w:val="19"/>
          <w:szCs w:val="19"/>
        </w:rPr>
        <w:t>FJD48m</w:t>
      </w:r>
      <w:r w:rsidR="008914FE" w:rsidRPr="004141CE">
        <w:rPr>
          <w:rFonts w:ascii="Times New Roman" w:hAnsi="Times New Roman" w:cs="Times New Roman"/>
          <w:color w:val="000000" w:themeColor="text1"/>
          <w:sz w:val="19"/>
          <w:szCs w:val="19"/>
        </w:rPr>
        <w:t>), fresh fish (</w:t>
      </w:r>
      <w:r w:rsidR="000E0009" w:rsidRPr="004141CE">
        <w:rPr>
          <w:rFonts w:ascii="Times New Roman" w:hAnsi="Times New Roman" w:cs="Times New Roman"/>
          <w:color w:val="000000" w:themeColor="text1"/>
          <w:sz w:val="19"/>
          <w:szCs w:val="19"/>
        </w:rPr>
        <w:t>FJD47m</w:t>
      </w:r>
      <w:r w:rsidR="008914FE" w:rsidRPr="004141CE">
        <w:rPr>
          <w:rFonts w:ascii="Times New Roman" w:hAnsi="Times New Roman" w:cs="Times New Roman"/>
          <w:color w:val="000000" w:themeColor="text1"/>
          <w:sz w:val="19"/>
          <w:szCs w:val="19"/>
        </w:rPr>
        <w:t>) and preserved fish (</w:t>
      </w:r>
      <w:r w:rsidR="000E0009" w:rsidRPr="004141CE">
        <w:rPr>
          <w:rFonts w:ascii="Times New Roman" w:hAnsi="Times New Roman" w:cs="Times New Roman"/>
          <w:color w:val="000000" w:themeColor="text1"/>
          <w:sz w:val="19"/>
          <w:szCs w:val="19"/>
        </w:rPr>
        <w:t>FJD24m</w:t>
      </w:r>
      <w:r w:rsidR="008914FE" w:rsidRPr="004141CE">
        <w:rPr>
          <w:rFonts w:ascii="Times New Roman" w:hAnsi="Times New Roman" w:cs="Times New Roman"/>
          <w:color w:val="000000" w:themeColor="text1"/>
          <w:sz w:val="19"/>
          <w:szCs w:val="19"/>
        </w:rPr>
        <w:t xml:space="preserve">).   </w:t>
      </w:r>
    </w:p>
    <w:p w:rsidR="001F1F06" w:rsidRPr="004141CE" w:rsidRDefault="00337BA4" w:rsidP="004141CE">
      <w:pPr>
        <w:tabs>
          <w:tab w:val="num" w:pos="720"/>
        </w:tabs>
        <w:spacing w:line="240" w:lineRule="auto"/>
        <w:jc w:val="both"/>
        <w:rPr>
          <w:rFonts w:ascii="Times New Roman" w:hAnsi="Times New Roman" w:cs="Times New Roman"/>
          <w:sz w:val="19"/>
          <w:szCs w:val="19"/>
        </w:rPr>
      </w:pPr>
      <w:r w:rsidRPr="004141CE">
        <w:rPr>
          <w:rFonts w:ascii="Times New Roman" w:hAnsi="Times New Roman" w:cs="Times New Roman"/>
          <w:color w:val="000000" w:themeColor="text1"/>
          <w:sz w:val="19"/>
          <w:szCs w:val="19"/>
        </w:rPr>
        <w:t xml:space="preserve">In Samoa, there was a decrease of GDP </w:t>
      </w:r>
      <w:r w:rsidR="003E58A2" w:rsidRPr="004141CE">
        <w:rPr>
          <w:rFonts w:ascii="Times New Roman" w:hAnsi="Times New Roman" w:cs="Times New Roman"/>
          <w:color w:val="000000" w:themeColor="text1"/>
          <w:sz w:val="19"/>
          <w:szCs w:val="19"/>
        </w:rPr>
        <w:t>with</w:t>
      </w:r>
      <w:r w:rsidR="00436E0A" w:rsidRPr="004141CE">
        <w:rPr>
          <w:rFonts w:ascii="Times New Roman" w:hAnsi="Times New Roman" w:cs="Times New Roman"/>
          <w:color w:val="000000" w:themeColor="text1"/>
          <w:sz w:val="19"/>
          <w:szCs w:val="19"/>
        </w:rPr>
        <w:t xml:space="preserve"> more underutilized areas for a</w:t>
      </w:r>
      <w:r w:rsidRPr="004141CE">
        <w:rPr>
          <w:rFonts w:ascii="Times New Roman" w:hAnsi="Times New Roman" w:cs="Times New Roman"/>
          <w:color w:val="000000" w:themeColor="text1"/>
          <w:sz w:val="19"/>
          <w:szCs w:val="19"/>
        </w:rPr>
        <w:t>griculture</w:t>
      </w:r>
      <w:r w:rsidR="00BE31ED" w:rsidRPr="004141CE">
        <w:rPr>
          <w:rFonts w:ascii="Times New Roman" w:hAnsi="Times New Roman" w:cs="Times New Roman"/>
          <w:color w:val="000000" w:themeColor="text1"/>
          <w:sz w:val="19"/>
          <w:szCs w:val="19"/>
        </w:rPr>
        <w:t xml:space="preserve"> (Samoa Bureau of Statistics 2013). There was </w:t>
      </w:r>
      <w:r w:rsidRPr="004141CE">
        <w:rPr>
          <w:rFonts w:ascii="Times New Roman" w:hAnsi="Times New Roman" w:cs="Times New Roman"/>
          <w:color w:val="000000" w:themeColor="text1"/>
          <w:sz w:val="19"/>
          <w:szCs w:val="19"/>
        </w:rPr>
        <w:t>more importation than exportation</w:t>
      </w:r>
      <w:r w:rsidR="00BE31ED" w:rsidRPr="004141CE">
        <w:rPr>
          <w:rFonts w:ascii="Times New Roman" w:hAnsi="Times New Roman" w:cs="Times New Roman"/>
          <w:color w:val="000000" w:themeColor="text1"/>
          <w:sz w:val="19"/>
          <w:szCs w:val="19"/>
        </w:rPr>
        <w:t xml:space="preserve"> of agriculture and forestry </w:t>
      </w:r>
      <w:r w:rsidR="009301C1" w:rsidRPr="004141CE">
        <w:rPr>
          <w:rFonts w:ascii="Times New Roman" w:hAnsi="Times New Roman" w:cs="Times New Roman"/>
          <w:color w:val="000000" w:themeColor="text1"/>
          <w:sz w:val="19"/>
          <w:szCs w:val="19"/>
        </w:rPr>
        <w:t xml:space="preserve">products </w:t>
      </w:r>
      <w:r w:rsidR="00BE31ED" w:rsidRPr="004141CE">
        <w:rPr>
          <w:rFonts w:ascii="Times New Roman" w:hAnsi="Times New Roman" w:cs="Times New Roman"/>
          <w:color w:val="000000" w:themeColor="text1"/>
          <w:sz w:val="19"/>
          <w:szCs w:val="19"/>
        </w:rPr>
        <w:t>in Samoa in 2014 wit</w:t>
      </w:r>
      <w:r w:rsidR="00BE31ED" w:rsidRPr="004141CE">
        <w:rPr>
          <w:rFonts w:ascii="Times New Roman" w:hAnsi="Times New Roman" w:cs="Times New Roman"/>
          <w:sz w:val="19"/>
          <w:szCs w:val="19"/>
        </w:rPr>
        <w:t>h 17.8% imports over 1.25% exports (www.spc.int/nmdi)</w:t>
      </w:r>
      <w:r w:rsidRPr="004141CE">
        <w:rPr>
          <w:rFonts w:ascii="Times New Roman" w:hAnsi="Times New Roman" w:cs="Times New Roman"/>
          <w:sz w:val="19"/>
          <w:szCs w:val="19"/>
        </w:rPr>
        <w:t xml:space="preserve">.  </w:t>
      </w:r>
      <w:r w:rsidR="001F1F06" w:rsidRPr="004141CE">
        <w:rPr>
          <w:rFonts w:ascii="Times New Roman" w:hAnsi="Times New Roman" w:cs="Times New Roman"/>
          <w:bCs/>
          <w:sz w:val="19"/>
          <w:szCs w:val="19"/>
          <w:lang w:val="en-NZ"/>
        </w:rPr>
        <w:t xml:space="preserve">There were 58 crops identified for Samoa </w:t>
      </w:r>
      <w:r w:rsidR="001F1F06" w:rsidRPr="004141CE">
        <w:rPr>
          <w:rFonts w:ascii="Times New Roman" w:hAnsi="Times New Roman" w:cs="Times New Roman"/>
          <w:sz w:val="19"/>
          <w:szCs w:val="19"/>
          <w:lang w:val="en-NZ"/>
        </w:rPr>
        <w:t>(Samoa Bureau of Statistics 2004; 2015)</w:t>
      </w:r>
      <w:r w:rsidR="001F1F06" w:rsidRPr="004141CE">
        <w:rPr>
          <w:rFonts w:ascii="Times New Roman" w:hAnsi="Times New Roman" w:cs="Times New Roman"/>
          <w:bCs/>
          <w:sz w:val="19"/>
          <w:szCs w:val="19"/>
          <w:lang w:val="en-NZ"/>
        </w:rPr>
        <w:t>. Some of these are: tree crops</w:t>
      </w:r>
      <w:r w:rsidR="001F1F06" w:rsidRPr="004141CE">
        <w:rPr>
          <w:rFonts w:ascii="Times New Roman" w:hAnsi="Times New Roman" w:cs="Times New Roman"/>
          <w:sz w:val="19"/>
          <w:szCs w:val="19"/>
        </w:rPr>
        <w:t xml:space="preserve"> (</w:t>
      </w:r>
      <w:r w:rsidR="001F1F06" w:rsidRPr="004141CE">
        <w:rPr>
          <w:rFonts w:ascii="Times New Roman" w:hAnsi="Times New Roman" w:cs="Times New Roman"/>
          <w:sz w:val="19"/>
          <w:szCs w:val="19"/>
          <w:lang w:val="en-NZ"/>
        </w:rPr>
        <w:t xml:space="preserve">coconut, breadfruit, banana, avocado, cocoa, coffee, grape fruit, mango, </w:t>
      </w:r>
      <w:proofErr w:type="spellStart"/>
      <w:r w:rsidR="001F1F06" w:rsidRPr="004141CE">
        <w:rPr>
          <w:rFonts w:ascii="Times New Roman" w:hAnsi="Times New Roman" w:cs="Times New Roman"/>
          <w:sz w:val="19"/>
          <w:szCs w:val="19"/>
          <w:lang w:val="en-NZ"/>
        </w:rPr>
        <w:t>mangosteen</w:t>
      </w:r>
      <w:proofErr w:type="spellEnd"/>
      <w:r w:rsidR="001F1F06" w:rsidRPr="004141CE">
        <w:rPr>
          <w:rFonts w:ascii="Times New Roman" w:hAnsi="Times New Roman" w:cs="Times New Roman"/>
          <w:sz w:val="19"/>
          <w:szCs w:val="19"/>
          <w:lang w:val="en-NZ"/>
        </w:rPr>
        <w:t xml:space="preserve">, papaya, mandarin, orange, lemon, lime, soursop, star fruit, durian etc.); </w:t>
      </w:r>
      <w:r w:rsidR="001F1F06" w:rsidRPr="004141CE">
        <w:rPr>
          <w:rFonts w:ascii="Times New Roman" w:hAnsi="Times New Roman" w:cs="Times New Roman"/>
          <w:bCs/>
          <w:sz w:val="19"/>
          <w:szCs w:val="19"/>
          <w:lang w:val="en-NZ"/>
        </w:rPr>
        <w:t>vegetables</w:t>
      </w:r>
      <w:r w:rsidR="001F1F06" w:rsidRPr="004141CE">
        <w:rPr>
          <w:rFonts w:ascii="Times New Roman" w:hAnsi="Times New Roman" w:cs="Times New Roman"/>
          <w:sz w:val="19"/>
          <w:szCs w:val="19"/>
        </w:rPr>
        <w:t xml:space="preserve"> (</w:t>
      </w:r>
      <w:r w:rsidR="001F1F06" w:rsidRPr="004141CE">
        <w:rPr>
          <w:rFonts w:ascii="Times New Roman" w:hAnsi="Times New Roman" w:cs="Times New Roman"/>
          <w:sz w:val="19"/>
          <w:szCs w:val="19"/>
          <w:lang w:val="en-NZ"/>
        </w:rPr>
        <w:t>tomatoes, Chinese &amp; English cabbage, capsicum, chillies, cucumber, pu</w:t>
      </w:r>
      <w:r w:rsidR="00FB5C0C" w:rsidRPr="004141CE">
        <w:rPr>
          <w:rFonts w:ascii="Times New Roman" w:hAnsi="Times New Roman" w:cs="Times New Roman"/>
          <w:sz w:val="19"/>
          <w:szCs w:val="19"/>
          <w:lang w:val="en-NZ"/>
        </w:rPr>
        <w:t>mpkin, okra, eggplant, zucchini</w:t>
      </w:r>
      <w:r w:rsidR="001F1F06" w:rsidRPr="004141CE">
        <w:rPr>
          <w:rFonts w:ascii="Times New Roman" w:hAnsi="Times New Roman" w:cs="Times New Roman"/>
          <w:sz w:val="19"/>
          <w:szCs w:val="19"/>
          <w:lang w:val="en-NZ"/>
        </w:rPr>
        <w:t xml:space="preserve">, cauliflower, celery, etc.); </w:t>
      </w:r>
      <w:r w:rsidR="001F1F06" w:rsidRPr="004141CE">
        <w:rPr>
          <w:rFonts w:ascii="Times New Roman" w:hAnsi="Times New Roman" w:cs="Times New Roman"/>
          <w:bCs/>
          <w:sz w:val="19"/>
          <w:szCs w:val="19"/>
          <w:lang w:val="en-NZ"/>
        </w:rPr>
        <w:t>root crops</w:t>
      </w:r>
      <w:r w:rsidR="001F1F06" w:rsidRPr="004141CE">
        <w:rPr>
          <w:rFonts w:ascii="Times New Roman" w:hAnsi="Times New Roman" w:cs="Times New Roman"/>
          <w:sz w:val="19"/>
          <w:szCs w:val="19"/>
        </w:rPr>
        <w:t xml:space="preserve"> (</w:t>
      </w:r>
      <w:r w:rsidR="001F1F06" w:rsidRPr="004141CE">
        <w:rPr>
          <w:rFonts w:ascii="Times New Roman" w:hAnsi="Times New Roman" w:cs="Times New Roman"/>
          <w:sz w:val="19"/>
          <w:szCs w:val="19"/>
          <w:lang w:val="en-NZ"/>
        </w:rPr>
        <w:t xml:space="preserve">taro, yam, </w:t>
      </w:r>
      <w:proofErr w:type="spellStart"/>
      <w:r w:rsidR="001F1F06" w:rsidRPr="004141CE">
        <w:rPr>
          <w:rFonts w:ascii="Times New Roman" w:hAnsi="Times New Roman" w:cs="Times New Roman"/>
          <w:sz w:val="19"/>
          <w:szCs w:val="19"/>
          <w:lang w:val="en-NZ"/>
        </w:rPr>
        <w:t>ta’amu</w:t>
      </w:r>
      <w:proofErr w:type="spellEnd"/>
      <w:r w:rsidR="001F1F06" w:rsidRPr="004141CE">
        <w:rPr>
          <w:rFonts w:ascii="Times New Roman" w:hAnsi="Times New Roman" w:cs="Times New Roman"/>
          <w:sz w:val="19"/>
          <w:szCs w:val="19"/>
          <w:lang w:val="en-NZ"/>
        </w:rPr>
        <w:t xml:space="preserve">, taro </w:t>
      </w:r>
      <w:proofErr w:type="spellStart"/>
      <w:r w:rsidR="001F1F06" w:rsidRPr="004141CE">
        <w:rPr>
          <w:rFonts w:ascii="Times New Roman" w:hAnsi="Times New Roman" w:cs="Times New Roman"/>
          <w:sz w:val="19"/>
          <w:szCs w:val="19"/>
          <w:lang w:val="en-NZ"/>
        </w:rPr>
        <w:t>palagi</w:t>
      </w:r>
      <w:proofErr w:type="spellEnd"/>
      <w:r w:rsidR="001F1F06" w:rsidRPr="004141CE">
        <w:rPr>
          <w:rFonts w:ascii="Times New Roman" w:hAnsi="Times New Roman" w:cs="Times New Roman"/>
          <w:sz w:val="19"/>
          <w:szCs w:val="19"/>
          <w:lang w:val="en-NZ"/>
        </w:rPr>
        <w:t>, sweet potato, cassava, etc.), and</w:t>
      </w:r>
      <w:r w:rsidR="001F1F06" w:rsidRPr="004141CE">
        <w:rPr>
          <w:rFonts w:ascii="Times New Roman" w:hAnsi="Times New Roman" w:cs="Times New Roman"/>
          <w:sz w:val="19"/>
          <w:szCs w:val="19"/>
        </w:rPr>
        <w:t xml:space="preserve"> o</w:t>
      </w:r>
      <w:proofErr w:type="spellStart"/>
      <w:r w:rsidR="001F1F06" w:rsidRPr="004141CE">
        <w:rPr>
          <w:rFonts w:ascii="Times New Roman" w:hAnsi="Times New Roman" w:cs="Times New Roman"/>
          <w:bCs/>
          <w:sz w:val="19"/>
          <w:szCs w:val="19"/>
          <w:lang w:val="en-NZ"/>
        </w:rPr>
        <w:t>ther</w:t>
      </w:r>
      <w:proofErr w:type="spellEnd"/>
      <w:r w:rsidR="001F1F06" w:rsidRPr="004141CE">
        <w:rPr>
          <w:rFonts w:ascii="Times New Roman" w:hAnsi="Times New Roman" w:cs="Times New Roman"/>
          <w:bCs/>
          <w:sz w:val="19"/>
          <w:szCs w:val="19"/>
          <w:lang w:val="en-NZ"/>
        </w:rPr>
        <w:t xml:space="preserve"> crops</w:t>
      </w:r>
      <w:r w:rsidR="001F1F06" w:rsidRPr="004141CE">
        <w:rPr>
          <w:rFonts w:ascii="Times New Roman" w:hAnsi="Times New Roman" w:cs="Times New Roman"/>
          <w:sz w:val="19"/>
          <w:szCs w:val="19"/>
        </w:rPr>
        <w:t xml:space="preserve"> (</w:t>
      </w:r>
      <w:r w:rsidR="001F1F06" w:rsidRPr="004141CE">
        <w:rPr>
          <w:rFonts w:ascii="Times New Roman" w:hAnsi="Times New Roman" w:cs="Times New Roman"/>
          <w:sz w:val="19"/>
          <w:szCs w:val="19"/>
          <w:lang w:val="en-NZ"/>
        </w:rPr>
        <w:t>t</w:t>
      </w:r>
      <w:r w:rsidR="0044677B" w:rsidRPr="004141CE">
        <w:rPr>
          <w:rFonts w:ascii="Times New Roman" w:hAnsi="Times New Roman" w:cs="Times New Roman"/>
          <w:sz w:val="19"/>
          <w:szCs w:val="19"/>
          <w:lang w:val="en-NZ"/>
        </w:rPr>
        <w:t>urmeric, vanilla, black pepper,</w:t>
      </w:r>
      <w:r w:rsidR="001F1F06" w:rsidRPr="004141CE">
        <w:rPr>
          <w:rFonts w:ascii="Times New Roman" w:hAnsi="Times New Roman" w:cs="Times New Roman"/>
          <w:sz w:val="19"/>
          <w:szCs w:val="19"/>
          <w:lang w:val="en-NZ"/>
        </w:rPr>
        <w:t xml:space="preserve"> sweet corn, peanut, etc.). Root and tuber crops are the best food security assurance for Samoa and the Pacific.</w:t>
      </w:r>
    </w:p>
    <w:p w:rsidR="00062571" w:rsidRPr="004141CE" w:rsidRDefault="003A07D1" w:rsidP="00515A43">
      <w:pPr>
        <w:spacing w:line="240" w:lineRule="auto"/>
        <w:jc w:val="both"/>
        <w:rPr>
          <w:rFonts w:ascii="Times New Roman" w:hAnsi="Times New Roman" w:cs="Times New Roman"/>
          <w:color w:val="000000" w:themeColor="text1"/>
          <w:sz w:val="19"/>
          <w:szCs w:val="19"/>
        </w:rPr>
      </w:pPr>
      <w:r w:rsidRPr="004141CE">
        <w:rPr>
          <w:rFonts w:ascii="Times New Roman" w:hAnsi="Times New Roman" w:cs="Times New Roman"/>
          <w:sz w:val="19"/>
          <w:szCs w:val="19"/>
        </w:rPr>
        <w:t xml:space="preserve">The production of taro and yam </w:t>
      </w:r>
      <w:r w:rsidR="00337BA4" w:rsidRPr="004141CE">
        <w:rPr>
          <w:rFonts w:ascii="Times New Roman" w:hAnsi="Times New Roman" w:cs="Times New Roman"/>
          <w:sz w:val="19"/>
          <w:szCs w:val="19"/>
        </w:rPr>
        <w:t>increased with price</w:t>
      </w:r>
      <w:r w:rsidR="002305C7" w:rsidRPr="004141CE">
        <w:rPr>
          <w:rFonts w:ascii="Times New Roman" w:hAnsi="Times New Roman" w:cs="Times New Roman"/>
          <w:sz w:val="19"/>
          <w:szCs w:val="19"/>
        </w:rPr>
        <w:t xml:space="preserve"> at the end of January 2018</w:t>
      </w:r>
      <w:r w:rsidR="00337BA4" w:rsidRPr="004141CE">
        <w:rPr>
          <w:rFonts w:ascii="Times New Roman" w:hAnsi="Times New Roman" w:cs="Times New Roman"/>
          <w:sz w:val="19"/>
          <w:szCs w:val="19"/>
        </w:rPr>
        <w:t xml:space="preserve"> (Samoa Bureau of Statistics 2018). </w:t>
      </w:r>
      <w:r w:rsidR="00062571" w:rsidRPr="004141CE">
        <w:rPr>
          <w:rFonts w:ascii="Times New Roman" w:hAnsi="Times New Roman" w:cs="Times New Roman"/>
          <w:color w:val="000000" w:themeColor="text1"/>
          <w:sz w:val="19"/>
          <w:szCs w:val="19"/>
        </w:rPr>
        <w:t xml:space="preserve">Taro </w:t>
      </w:r>
      <w:r w:rsidR="00142B2C" w:rsidRPr="004141CE">
        <w:rPr>
          <w:rFonts w:ascii="Times New Roman" w:hAnsi="Times New Roman" w:cs="Times New Roman"/>
          <w:color w:val="000000" w:themeColor="text1"/>
          <w:sz w:val="19"/>
          <w:szCs w:val="19"/>
        </w:rPr>
        <w:t>production amounted to 13t</w:t>
      </w:r>
      <w:r w:rsidR="00062571" w:rsidRPr="004141CE">
        <w:rPr>
          <w:rFonts w:ascii="Times New Roman" w:hAnsi="Times New Roman" w:cs="Times New Roman"/>
          <w:color w:val="000000" w:themeColor="text1"/>
          <w:sz w:val="19"/>
          <w:szCs w:val="19"/>
        </w:rPr>
        <w:t xml:space="preserve"> in volume which costs </w:t>
      </w:r>
      <w:r w:rsidR="00142B2C" w:rsidRPr="004141CE">
        <w:rPr>
          <w:rFonts w:ascii="Times New Roman" w:hAnsi="Times New Roman" w:cs="Times New Roman"/>
          <w:color w:val="000000" w:themeColor="text1"/>
          <w:sz w:val="19"/>
          <w:szCs w:val="19"/>
        </w:rPr>
        <w:t>T4/</w:t>
      </w:r>
      <w:r w:rsidR="00062571" w:rsidRPr="004141CE">
        <w:rPr>
          <w:rFonts w:ascii="Times New Roman" w:hAnsi="Times New Roman" w:cs="Times New Roman"/>
          <w:color w:val="000000" w:themeColor="text1"/>
          <w:sz w:val="19"/>
          <w:szCs w:val="19"/>
        </w:rPr>
        <w:t xml:space="preserve">kg as of January 2018 from </w:t>
      </w:r>
      <w:r w:rsidR="00142B2C" w:rsidRPr="004141CE">
        <w:rPr>
          <w:rFonts w:ascii="Times New Roman" w:hAnsi="Times New Roman" w:cs="Times New Roman"/>
          <w:color w:val="000000" w:themeColor="text1"/>
          <w:sz w:val="19"/>
          <w:szCs w:val="19"/>
        </w:rPr>
        <w:t>6t</w:t>
      </w:r>
      <w:r w:rsidR="002305C7" w:rsidRPr="004141CE">
        <w:rPr>
          <w:rFonts w:ascii="Times New Roman" w:hAnsi="Times New Roman" w:cs="Times New Roman"/>
          <w:color w:val="000000" w:themeColor="text1"/>
          <w:sz w:val="19"/>
          <w:szCs w:val="19"/>
        </w:rPr>
        <w:t xml:space="preserve"> and cost of </w:t>
      </w:r>
      <w:r w:rsidR="00142B2C" w:rsidRPr="004141CE">
        <w:rPr>
          <w:rFonts w:ascii="Times New Roman" w:hAnsi="Times New Roman" w:cs="Times New Roman"/>
          <w:color w:val="000000" w:themeColor="text1"/>
          <w:sz w:val="19"/>
          <w:szCs w:val="19"/>
        </w:rPr>
        <w:t>T2/</w:t>
      </w:r>
      <w:r w:rsidR="002305C7" w:rsidRPr="004141CE">
        <w:rPr>
          <w:rFonts w:ascii="Times New Roman" w:hAnsi="Times New Roman" w:cs="Times New Roman"/>
          <w:color w:val="000000" w:themeColor="text1"/>
          <w:sz w:val="19"/>
          <w:szCs w:val="19"/>
        </w:rPr>
        <w:t>kg in December 201</w:t>
      </w:r>
      <w:r w:rsidR="007A4673" w:rsidRPr="004141CE">
        <w:rPr>
          <w:rFonts w:ascii="Times New Roman" w:hAnsi="Times New Roman" w:cs="Times New Roman"/>
          <w:color w:val="000000" w:themeColor="text1"/>
          <w:sz w:val="19"/>
          <w:szCs w:val="19"/>
        </w:rPr>
        <w:t>7</w:t>
      </w:r>
      <w:r w:rsidR="00062571" w:rsidRPr="004141CE">
        <w:rPr>
          <w:rFonts w:ascii="Times New Roman" w:hAnsi="Times New Roman" w:cs="Times New Roman"/>
          <w:color w:val="000000" w:themeColor="text1"/>
          <w:sz w:val="19"/>
          <w:szCs w:val="19"/>
        </w:rPr>
        <w:t>.</w:t>
      </w:r>
      <w:r w:rsidR="00EF57AE" w:rsidRPr="004141CE">
        <w:rPr>
          <w:rFonts w:ascii="Times New Roman" w:hAnsi="Times New Roman" w:cs="Times New Roman"/>
          <w:color w:val="000000" w:themeColor="text1"/>
          <w:sz w:val="19"/>
          <w:szCs w:val="19"/>
        </w:rPr>
        <w:t xml:space="preserve"> </w:t>
      </w:r>
      <w:r w:rsidR="002055D3" w:rsidRPr="004141CE">
        <w:rPr>
          <w:rFonts w:ascii="Times New Roman" w:hAnsi="Times New Roman" w:cs="Times New Roman"/>
          <w:color w:val="000000" w:themeColor="text1"/>
          <w:sz w:val="19"/>
          <w:szCs w:val="19"/>
        </w:rPr>
        <w:t>Yam produced in</w:t>
      </w:r>
      <w:r w:rsidR="00340587" w:rsidRPr="004141CE">
        <w:rPr>
          <w:rFonts w:ascii="Times New Roman" w:hAnsi="Times New Roman" w:cs="Times New Roman"/>
          <w:color w:val="000000" w:themeColor="text1"/>
          <w:sz w:val="19"/>
          <w:szCs w:val="19"/>
        </w:rPr>
        <w:t xml:space="preserve"> January 2018 amounted to 200</w:t>
      </w:r>
      <w:r w:rsidR="007A4673" w:rsidRPr="004141CE">
        <w:rPr>
          <w:rFonts w:ascii="Times New Roman" w:hAnsi="Times New Roman" w:cs="Times New Roman"/>
          <w:color w:val="000000" w:themeColor="text1"/>
          <w:sz w:val="19"/>
          <w:szCs w:val="19"/>
        </w:rPr>
        <w:t xml:space="preserve">kg in volume which costs </w:t>
      </w:r>
      <w:r w:rsidR="00142B2C" w:rsidRPr="004141CE">
        <w:rPr>
          <w:rFonts w:ascii="Times New Roman" w:hAnsi="Times New Roman" w:cs="Times New Roman"/>
          <w:color w:val="000000" w:themeColor="text1"/>
          <w:sz w:val="19"/>
          <w:szCs w:val="19"/>
        </w:rPr>
        <w:t>T2.50/</w:t>
      </w:r>
      <w:r w:rsidR="007A4673" w:rsidRPr="004141CE">
        <w:rPr>
          <w:rFonts w:ascii="Times New Roman" w:hAnsi="Times New Roman" w:cs="Times New Roman"/>
          <w:color w:val="000000" w:themeColor="text1"/>
          <w:sz w:val="19"/>
          <w:szCs w:val="19"/>
        </w:rPr>
        <w:t>kg</w:t>
      </w:r>
      <w:r w:rsidR="00340587" w:rsidRPr="004141CE">
        <w:rPr>
          <w:rFonts w:ascii="Times New Roman" w:hAnsi="Times New Roman" w:cs="Times New Roman"/>
          <w:color w:val="000000" w:themeColor="text1"/>
          <w:sz w:val="19"/>
          <w:szCs w:val="19"/>
        </w:rPr>
        <w:t xml:space="preserve"> compared to 125</w:t>
      </w:r>
      <w:r w:rsidR="007A4673" w:rsidRPr="004141CE">
        <w:rPr>
          <w:rFonts w:ascii="Times New Roman" w:hAnsi="Times New Roman" w:cs="Times New Roman"/>
          <w:color w:val="000000" w:themeColor="text1"/>
          <w:sz w:val="19"/>
          <w:szCs w:val="19"/>
        </w:rPr>
        <w:t xml:space="preserve">kg which costs </w:t>
      </w:r>
      <w:r w:rsidR="00340587" w:rsidRPr="004141CE">
        <w:rPr>
          <w:rFonts w:ascii="Times New Roman" w:hAnsi="Times New Roman" w:cs="Times New Roman"/>
          <w:color w:val="000000" w:themeColor="text1"/>
          <w:sz w:val="19"/>
          <w:szCs w:val="19"/>
        </w:rPr>
        <w:t>T1.5/</w:t>
      </w:r>
      <w:r w:rsidR="007A4673" w:rsidRPr="004141CE">
        <w:rPr>
          <w:rFonts w:ascii="Times New Roman" w:hAnsi="Times New Roman" w:cs="Times New Roman"/>
          <w:color w:val="000000" w:themeColor="text1"/>
          <w:sz w:val="19"/>
          <w:szCs w:val="19"/>
        </w:rPr>
        <w:t xml:space="preserve">kg in December 2017. </w:t>
      </w:r>
      <w:r w:rsidR="00340587" w:rsidRPr="004141CE">
        <w:rPr>
          <w:rFonts w:ascii="Times New Roman" w:hAnsi="Times New Roman" w:cs="Times New Roman"/>
          <w:color w:val="000000" w:themeColor="text1"/>
          <w:sz w:val="19"/>
          <w:szCs w:val="19"/>
        </w:rPr>
        <w:t xml:space="preserve">While </w:t>
      </w:r>
      <w:proofErr w:type="spellStart"/>
      <w:r w:rsidR="00340587" w:rsidRPr="004141CE">
        <w:rPr>
          <w:rFonts w:ascii="Times New Roman" w:hAnsi="Times New Roman" w:cs="Times New Roman"/>
          <w:color w:val="000000" w:themeColor="text1"/>
          <w:sz w:val="19"/>
          <w:szCs w:val="19"/>
        </w:rPr>
        <w:t>Ta’amu</w:t>
      </w:r>
      <w:proofErr w:type="spellEnd"/>
      <w:r w:rsidR="00340587" w:rsidRPr="004141CE">
        <w:rPr>
          <w:rFonts w:ascii="Times New Roman" w:hAnsi="Times New Roman" w:cs="Times New Roman"/>
          <w:color w:val="000000" w:themeColor="text1"/>
          <w:sz w:val="19"/>
          <w:szCs w:val="19"/>
        </w:rPr>
        <w:t xml:space="preserve"> price increas</w:t>
      </w:r>
      <w:r w:rsidRPr="004141CE">
        <w:rPr>
          <w:rFonts w:ascii="Times New Roman" w:hAnsi="Times New Roman" w:cs="Times New Roman"/>
          <w:color w:val="000000" w:themeColor="text1"/>
          <w:sz w:val="19"/>
          <w:szCs w:val="19"/>
        </w:rPr>
        <w:t>ed wit</w:t>
      </w:r>
      <w:r w:rsidR="00340587" w:rsidRPr="004141CE">
        <w:rPr>
          <w:rFonts w:ascii="Times New Roman" w:hAnsi="Times New Roman" w:cs="Times New Roman"/>
          <w:color w:val="000000" w:themeColor="text1"/>
          <w:sz w:val="19"/>
          <w:szCs w:val="19"/>
        </w:rPr>
        <w:t>h decreased production from 800</w:t>
      </w:r>
      <w:r w:rsidRPr="004141CE">
        <w:rPr>
          <w:rFonts w:ascii="Times New Roman" w:hAnsi="Times New Roman" w:cs="Times New Roman"/>
          <w:color w:val="000000" w:themeColor="text1"/>
          <w:sz w:val="19"/>
          <w:szCs w:val="19"/>
        </w:rPr>
        <w:t>kg</w:t>
      </w:r>
      <w:r w:rsidR="00340587" w:rsidRPr="004141CE">
        <w:rPr>
          <w:rFonts w:ascii="Times New Roman" w:hAnsi="Times New Roman" w:cs="Times New Roman"/>
          <w:color w:val="000000" w:themeColor="text1"/>
          <w:sz w:val="19"/>
          <w:szCs w:val="19"/>
        </w:rPr>
        <w:t>, which cost</w:t>
      </w:r>
      <w:r w:rsidRPr="004141CE">
        <w:rPr>
          <w:rFonts w:ascii="Times New Roman" w:hAnsi="Times New Roman" w:cs="Times New Roman"/>
          <w:color w:val="000000" w:themeColor="text1"/>
          <w:sz w:val="19"/>
          <w:szCs w:val="19"/>
        </w:rPr>
        <w:t xml:space="preserve"> </w:t>
      </w:r>
      <w:r w:rsidR="00340587" w:rsidRPr="004141CE">
        <w:rPr>
          <w:rFonts w:ascii="Times New Roman" w:hAnsi="Times New Roman" w:cs="Times New Roman"/>
          <w:color w:val="000000" w:themeColor="text1"/>
          <w:sz w:val="19"/>
          <w:szCs w:val="19"/>
        </w:rPr>
        <w:t>T5/kg in December 2017 to 390</w:t>
      </w:r>
      <w:r w:rsidRPr="004141CE">
        <w:rPr>
          <w:rFonts w:ascii="Times New Roman" w:hAnsi="Times New Roman" w:cs="Times New Roman"/>
          <w:color w:val="000000" w:themeColor="text1"/>
          <w:sz w:val="19"/>
          <w:szCs w:val="19"/>
        </w:rPr>
        <w:t xml:space="preserve">kg </w:t>
      </w:r>
      <w:r w:rsidR="00340587" w:rsidRPr="004141CE">
        <w:rPr>
          <w:rFonts w:ascii="Times New Roman" w:hAnsi="Times New Roman" w:cs="Times New Roman"/>
          <w:color w:val="000000" w:themeColor="text1"/>
          <w:sz w:val="19"/>
          <w:szCs w:val="19"/>
        </w:rPr>
        <w:t>which cost</w:t>
      </w:r>
      <w:r w:rsidRPr="004141CE">
        <w:rPr>
          <w:rFonts w:ascii="Times New Roman" w:hAnsi="Times New Roman" w:cs="Times New Roman"/>
          <w:color w:val="000000" w:themeColor="text1"/>
          <w:sz w:val="19"/>
          <w:szCs w:val="19"/>
        </w:rPr>
        <w:t xml:space="preserve"> </w:t>
      </w:r>
      <w:r w:rsidR="00340587" w:rsidRPr="004141CE">
        <w:rPr>
          <w:rFonts w:ascii="Times New Roman" w:hAnsi="Times New Roman" w:cs="Times New Roman"/>
          <w:color w:val="000000" w:themeColor="text1"/>
          <w:sz w:val="19"/>
          <w:szCs w:val="19"/>
        </w:rPr>
        <w:t>T</w:t>
      </w:r>
      <w:r w:rsidR="006C2FDD" w:rsidRPr="004141CE">
        <w:rPr>
          <w:rFonts w:ascii="Times New Roman" w:hAnsi="Times New Roman" w:cs="Times New Roman"/>
          <w:color w:val="000000" w:themeColor="text1"/>
          <w:sz w:val="19"/>
          <w:szCs w:val="19"/>
        </w:rPr>
        <w:t>6</w:t>
      </w:r>
      <w:r w:rsidR="00340587" w:rsidRPr="004141CE">
        <w:rPr>
          <w:rFonts w:ascii="Times New Roman" w:hAnsi="Times New Roman" w:cs="Times New Roman"/>
          <w:color w:val="000000" w:themeColor="text1"/>
          <w:sz w:val="19"/>
          <w:szCs w:val="19"/>
        </w:rPr>
        <w:t>/kg</w:t>
      </w:r>
      <w:r w:rsidR="006C2FDD" w:rsidRPr="004141CE">
        <w:rPr>
          <w:rFonts w:ascii="Times New Roman" w:hAnsi="Times New Roman" w:cs="Times New Roman"/>
          <w:color w:val="000000" w:themeColor="text1"/>
          <w:sz w:val="19"/>
          <w:szCs w:val="19"/>
        </w:rPr>
        <w:t xml:space="preserve"> in January 2018.</w:t>
      </w:r>
    </w:p>
    <w:p w:rsidR="000458FE" w:rsidRPr="004141CE" w:rsidRDefault="000458FE" w:rsidP="00515A43">
      <w:pPr>
        <w:spacing w:line="240" w:lineRule="auto"/>
        <w:jc w:val="both"/>
        <w:rPr>
          <w:rFonts w:ascii="Times New Roman" w:hAnsi="Times New Roman" w:cs="Times New Roman"/>
          <w:sz w:val="19"/>
          <w:szCs w:val="19"/>
        </w:rPr>
      </w:pPr>
      <w:r w:rsidRPr="004141CE">
        <w:rPr>
          <w:rFonts w:ascii="Times New Roman" w:hAnsi="Times New Roman" w:cs="Times New Roman"/>
          <w:color w:val="000000" w:themeColor="text1"/>
          <w:sz w:val="19"/>
          <w:szCs w:val="19"/>
        </w:rPr>
        <w:t xml:space="preserve">Taro is being exported to various countries such as New Zealand, Australia and USA (Ministry of Agriculture in Samoa 2017). </w:t>
      </w:r>
      <w:r w:rsidR="00340587" w:rsidRPr="004141CE">
        <w:rPr>
          <w:rFonts w:ascii="Times New Roman" w:hAnsi="Times New Roman" w:cs="Times New Roman"/>
          <w:color w:val="000000" w:themeColor="text1"/>
          <w:sz w:val="19"/>
          <w:szCs w:val="19"/>
        </w:rPr>
        <w:t>As much as 931t</w:t>
      </w:r>
      <w:r w:rsidRPr="004141CE">
        <w:rPr>
          <w:rFonts w:ascii="Times New Roman" w:hAnsi="Times New Roman" w:cs="Times New Roman"/>
          <w:color w:val="000000" w:themeColor="text1"/>
          <w:sz w:val="19"/>
          <w:szCs w:val="19"/>
        </w:rPr>
        <w:t xml:space="preserve"> </w:t>
      </w:r>
      <w:r w:rsidR="00340587" w:rsidRPr="004141CE">
        <w:rPr>
          <w:rFonts w:ascii="Times New Roman" w:hAnsi="Times New Roman" w:cs="Times New Roman"/>
          <w:color w:val="000000" w:themeColor="text1"/>
          <w:sz w:val="19"/>
          <w:szCs w:val="19"/>
        </w:rPr>
        <w:t>of fresh taro and 37t</w:t>
      </w:r>
      <w:r w:rsidRPr="004141CE">
        <w:rPr>
          <w:rFonts w:ascii="Times New Roman" w:hAnsi="Times New Roman" w:cs="Times New Roman"/>
          <w:color w:val="000000" w:themeColor="text1"/>
          <w:sz w:val="19"/>
          <w:szCs w:val="19"/>
        </w:rPr>
        <w:t xml:space="preserve"> of frozen </w:t>
      </w:r>
      <w:r w:rsidRPr="004141CE">
        <w:rPr>
          <w:rFonts w:ascii="Times New Roman" w:hAnsi="Times New Roman" w:cs="Times New Roman"/>
          <w:sz w:val="19"/>
          <w:szCs w:val="19"/>
        </w:rPr>
        <w:t>taro have been exported at the second quarter of 2017.</w:t>
      </w:r>
    </w:p>
    <w:p w:rsidR="0044677B" w:rsidRPr="004141CE" w:rsidRDefault="003D13F8" w:rsidP="004141CE">
      <w:pPr>
        <w:tabs>
          <w:tab w:val="num" w:pos="720"/>
        </w:tabs>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While Pacific root crops are </w:t>
      </w:r>
      <w:r w:rsidR="00BC20FC" w:rsidRPr="004141CE">
        <w:rPr>
          <w:rFonts w:ascii="Times New Roman" w:hAnsi="Times New Roman" w:cs="Times New Roman"/>
          <w:sz w:val="19"/>
          <w:szCs w:val="19"/>
        </w:rPr>
        <w:t>cultured</w:t>
      </w:r>
      <w:r w:rsidRPr="004141CE">
        <w:rPr>
          <w:rFonts w:ascii="Times New Roman" w:hAnsi="Times New Roman" w:cs="Times New Roman"/>
          <w:sz w:val="19"/>
          <w:szCs w:val="19"/>
        </w:rPr>
        <w:t xml:space="preserve"> </w:t>
      </w:r>
      <w:r w:rsidR="00BC20FC" w:rsidRPr="004141CE">
        <w:rPr>
          <w:rFonts w:ascii="Times New Roman" w:hAnsi="Times New Roman" w:cs="Times New Roman"/>
          <w:sz w:val="19"/>
          <w:szCs w:val="19"/>
        </w:rPr>
        <w:t>generally</w:t>
      </w:r>
      <w:r w:rsidRPr="004141CE">
        <w:rPr>
          <w:rFonts w:ascii="Times New Roman" w:hAnsi="Times New Roman" w:cs="Times New Roman"/>
          <w:sz w:val="19"/>
          <w:szCs w:val="19"/>
        </w:rPr>
        <w:t xml:space="preserve"> for domestic </w:t>
      </w:r>
      <w:r w:rsidR="00BC20FC" w:rsidRPr="004141CE">
        <w:rPr>
          <w:rFonts w:ascii="Times New Roman" w:hAnsi="Times New Roman" w:cs="Times New Roman"/>
          <w:sz w:val="19"/>
          <w:szCs w:val="19"/>
        </w:rPr>
        <w:t>use</w:t>
      </w:r>
      <w:r w:rsidRPr="004141CE">
        <w:rPr>
          <w:rFonts w:ascii="Times New Roman" w:hAnsi="Times New Roman" w:cs="Times New Roman"/>
          <w:sz w:val="19"/>
          <w:szCs w:val="19"/>
        </w:rPr>
        <w:t xml:space="preserve"> in gardens and smallholdings, </w:t>
      </w:r>
      <w:r w:rsidR="00BC20FC" w:rsidRPr="004141CE">
        <w:rPr>
          <w:rFonts w:ascii="Times New Roman" w:hAnsi="Times New Roman" w:cs="Times New Roman"/>
          <w:sz w:val="19"/>
          <w:szCs w:val="19"/>
        </w:rPr>
        <w:t>roughly</w:t>
      </w:r>
      <w:r w:rsidRPr="004141CE">
        <w:rPr>
          <w:rFonts w:ascii="Times New Roman" w:hAnsi="Times New Roman" w:cs="Times New Roman"/>
          <w:sz w:val="19"/>
          <w:szCs w:val="19"/>
        </w:rPr>
        <w:t xml:space="preserve"> international trade of root crops is </w:t>
      </w:r>
      <w:r w:rsidR="00BC20FC" w:rsidRPr="004141CE">
        <w:rPr>
          <w:rFonts w:ascii="Times New Roman" w:hAnsi="Times New Roman" w:cs="Times New Roman"/>
          <w:sz w:val="19"/>
          <w:szCs w:val="19"/>
        </w:rPr>
        <w:t>manifested</w:t>
      </w:r>
      <w:r w:rsidRPr="004141CE">
        <w:rPr>
          <w:rFonts w:ascii="Times New Roman" w:hAnsi="Times New Roman" w:cs="Times New Roman"/>
          <w:sz w:val="19"/>
          <w:szCs w:val="19"/>
        </w:rPr>
        <w:t xml:space="preserve"> with Australian and New Zealand and, to a </w:t>
      </w:r>
      <w:r w:rsidR="00BC20FC" w:rsidRPr="004141CE">
        <w:rPr>
          <w:rFonts w:ascii="Times New Roman" w:hAnsi="Times New Roman" w:cs="Times New Roman"/>
          <w:sz w:val="19"/>
          <w:szCs w:val="19"/>
        </w:rPr>
        <w:t>smaller</w:t>
      </w:r>
      <w:r w:rsidRPr="004141CE">
        <w:rPr>
          <w:rFonts w:ascii="Times New Roman" w:hAnsi="Times New Roman" w:cs="Times New Roman"/>
          <w:sz w:val="19"/>
          <w:szCs w:val="19"/>
        </w:rPr>
        <w:t xml:space="preserve"> </w:t>
      </w:r>
      <w:r w:rsidR="00BC20FC" w:rsidRPr="004141CE">
        <w:rPr>
          <w:rFonts w:ascii="Times New Roman" w:hAnsi="Times New Roman" w:cs="Times New Roman"/>
          <w:sz w:val="19"/>
          <w:szCs w:val="19"/>
        </w:rPr>
        <w:t>amount</w:t>
      </w:r>
      <w:r w:rsidRPr="004141CE">
        <w:rPr>
          <w:rFonts w:ascii="Times New Roman" w:hAnsi="Times New Roman" w:cs="Times New Roman"/>
          <w:sz w:val="19"/>
          <w:szCs w:val="19"/>
        </w:rPr>
        <w:t xml:space="preserve">, North America. While there is </w:t>
      </w:r>
      <w:r w:rsidR="00BC20FC" w:rsidRPr="004141CE">
        <w:rPr>
          <w:rFonts w:ascii="Times New Roman" w:hAnsi="Times New Roman" w:cs="Times New Roman"/>
          <w:sz w:val="19"/>
          <w:szCs w:val="19"/>
        </w:rPr>
        <w:t>great opportunity</w:t>
      </w:r>
      <w:r w:rsidRPr="004141CE">
        <w:rPr>
          <w:rFonts w:ascii="Times New Roman" w:hAnsi="Times New Roman" w:cs="Times New Roman"/>
          <w:sz w:val="19"/>
          <w:szCs w:val="19"/>
        </w:rPr>
        <w:t xml:space="preserve"> to expand these and other international trade markets, efforts are also </w:t>
      </w:r>
      <w:r w:rsidR="00BC20FC" w:rsidRPr="004141CE">
        <w:rPr>
          <w:rFonts w:ascii="Times New Roman" w:hAnsi="Times New Roman" w:cs="Times New Roman"/>
          <w:sz w:val="19"/>
          <w:szCs w:val="19"/>
        </w:rPr>
        <w:t>necessary</w:t>
      </w:r>
      <w:r w:rsidRPr="004141CE">
        <w:rPr>
          <w:rFonts w:ascii="Times New Roman" w:hAnsi="Times New Roman" w:cs="Times New Roman"/>
          <w:sz w:val="19"/>
          <w:szCs w:val="19"/>
        </w:rPr>
        <w:t xml:space="preserve"> to </w:t>
      </w:r>
      <w:r w:rsidR="00BC20FC" w:rsidRPr="004141CE">
        <w:rPr>
          <w:rFonts w:ascii="Times New Roman" w:hAnsi="Times New Roman" w:cs="Times New Roman"/>
          <w:sz w:val="19"/>
          <w:szCs w:val="19"/>
        </w:rPr>
        <w:t>uphold</w:t>
      </w:r>
      <w:r w:rsidRPr="004141CE">
        <w:rPr>
          <w:rFonts w:ascii="Times New Roman" w:hAnsi="Times New Roman" w:cs="Times New Roman"/>
          <w:sz w:val="19"/>
          <w:szCs w:val="19"/>
        </w:rPr>
        <w:t xml:space="preserve"> and </w:t>
      </w:r>
      <w:r w:rsidR="00BC20FC" w:rsidRPr="004141CE">
        <w:rPr>
          <w:rFonts w:ascii="Times New Roman" w:hAnsi="Times New Roman" w:cs="Times New Roman"/>
          <w:sz w:val="19"/>
          <w:szCs w:val="19"/>
        </w:rPr>
        <w:t>start</w:t>
      </w:r>
      <w:r w:rsidRPr="004141CE">
        <w:rPr>
          <w:rFonts w:ascii="Times New Roman" w:hAnsi="Times New Roman" w:cs="Times New Roman"/>
          <w:sz w:val="19"/>
          <w:szCs w:val="19"/>
        </w:rPr>
        <w:t xml:space="preserve"> intraregional trade of root crops </w:t>
      </w:r>
      <w:r w:rsidR="00BC20FC" w:rsidRPr="004141CE">
        <w:rPr>
          <w:rFonts w:ascii="Times New Roman" w:hAnsi="Times New Roman" w:cs="Times New Roman"/>
          <w:sz w:val="19"/>
          <w:szCs w:val="19"/>
        </w:rPr>
        <w:t>among</w:t>
      </w:r>
      <w:r w:rsidRPr="004141CE">
        <w:rPr>
          <w:rFonts w:ascii="Times New Roman" w:hAnsi="Times New Roman" w:cs="Times New Roman"/>
          <w:sz w:val="19"/>
          <w:szCs w:val="19"/>
        </w:rPr>
        <w:t xml:space="preserve"> </w:t>
      </w:r>
      <w:r w:rsidR="00BC20FC" w:rsidRPr="004141CE">
        <w:rPr>
          <w:rFonts w:ascii="Times New Roman" w:hAnsi="Times New Roman" w:cs="Times New Roman"/>
          <w:sz w:val="19"/>
          <w:szCs w:val="19"/>
        </w:rPr>
        <w:t>nearby</w:t>
      </w:r>
      <w:r w:rsidRPr="004141CE">
        <w:rPr>
          <w:rFonts w:ascii="Times New Roman" w:hAnsi="Times New Roman" w:cs="Times New Roman"/>
          <w:sz w:val="19"/>
          <w:szCs w:val="19"/>
        </w:rPr>
        <w:t xml:space="preserve"> Pacific Islands. Such trade has the </w:t>
      </w:r>
      <w:r w:rsidR="00BC20FC" w:rsidRPr="004141CE">
        <w:rPr>
          <w:rFonts w:ascii="Times New Roman" w:hAnsi="Times New Roman" w:cs="Times New Roman"/>
          <w:sz w:val="19"/>
          <w:szCs w:val="19"/>
        </w:rPr>
        <w:t>potential</w:t>
      </w:r>
      <w:r w:rsidRPr="004141CE">
        <w:rPr>
          <w:rFonts w:ascii="Times New Roman" w:hAnsi="Times New Roman" w:cs="Times New Roman"/>
          <w:sz w:val="19"/>
          <w:szCs w:val="19"/>
        </w:rPr>
        <w:t xml:space="preserve"> to </w:t>
      </w:r>
      <w:r w:rsidR="00BC20FC" w:rsidRPr="004141CE">
        <w:rPr>
          <w:rFonts w:ascii="Times New Roman" w:hAnsi="Times New Roman" w:cs="Times New Roman"/>
          <w:sz w:val="19"/>
          <w:szCs w:val="19"/>
        </w:rPr>
        <w:t>advance</w:t>
      </w:r>
      <w:r w:rsidRPr="004141CE">
        <w:rPr>
          <w:rFonts w:ascii="Times New Roman" w:hAnsi="Times New Roman" w:cs="Times New Roman"/>
          <w:sz w:val="19"/>
          <w:szCs w:val="19"/>
        </w:rPr>
        <w:t xml:space="preserve"> regional food security and to </w:t>
      </w:r>
      <w:r w:rsidR="00BC20FC" w:rsidRPr="004141CE">
        <w:rPr>
          <w:rFonts w:ascii="Times New Roman" w:hAnsi="Times New Roman" w:cs="Times New Roman"/>
          <w:sz w:val="19"/>
          <w:szCs w:val="19"/>
        </w:rPr>
        <w:t>generate</w:t>
      </w:r>
      <w:r w:rsidRPr="004141CE">
        <w:rPr>
          <w:rFonts w:ascii="Times New Roman" w:hAnsi="Times New Roman" w:cs="Times New Roman"/>
          <w:sz w:val="19"/>
          <w:szCs w:val="19"/>
        </w:rPr>
        <w:t xml:space="preserve"> livelihood </w:t>
      </w:r>
      <w:r w:rsidR="00BC20FC" w:rsidRPr="004141CE">
        <w:rPr>
          <w:rFonts w:ascii="Times New Roman" w:hAnsi="Times New Roman" w:cs="Times New Roman"/>
          <w:sz w:val="19"/>
          <w:szCs w:val="19"/>
        </w:rPr>
        <w:t>prospects</w:t>
      </w:r>
      <w:r w:rsidRPr="004141CE">
        <w:rPr>
          <w:rFonts w:ascii="Times New Roman" w:hAnsi="Times New Roman" w:cs="Times New Roman"/>
          <w:sz w:val="19"/>
          <w:szCs w:val="19"/>
        </w:rPr>
        <w:t xml:space="preserve"> within Pacific Island agricultural sectors (Pacific Root Crops 2018).</w:t>
      </w:r>
    </w:p>
    <w:p w:rsidR="001F37C4" w:rsidRPr="004141CE" w:rsidRDefault="00C14B75"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Nutritional Value of Root Crops</w:t>
      </w:r>
    </w:p>
    <w:p w:rsidR="00786036" w:rsidRPr="004141CE" w:rsidRDefault="00797AED" w:rsidP="00515A43">
      <w:pPr>
        <w:spacing w:line="240" w:lineRule="auto"/>
        <w:jc w:val="both"/>
        <w:rPr>
          <w:rFonts w:ascii="Times New Roman" w:hAnsi="Times New Roman" w:cs="Times New Roman"/>
          <w:color w:val="000000" w:themeColor="text1"/>
          <w:sz w:val="19"/>
          <w:szCs w:val="19"/>
        </w:rPr>
      </w:pPr>
      <w:r w:rsidRPr="004141CE">
        <w:rPr>
          <w:rFonts w:ascii="Times New Roman" w:hAnsi="Times New Roman" w:cs="Times New Roman"/>
          <w:sz w:val="19"/>
          <w:szCs w:val="19"/>
        </w:rPr>
        <w:t>To lessen</w:t>
      </w:r>
      <w:r w:rsidR="00786036" w:rsidRPr="004141CE">
        <w:rPr>
          <w:rFonts w:ascii="Times New Roman" w:hAnsi="Times New Roman" w:cs="Times New Roman"/>
          <w:sz w:val="19"/>
          <w:szCs w:val="19"/>
        </w:rPr>
        <w:t xml:space="preserve"> food security and poverty in Samoa and the South Pacific, root crops are </w:t>
      </w:r>
      <w:r w:rsidR="00AA3564" w:rsidRPr="004141CE">
        <w:rPr>
          <w:rFonts w:ascii="Times New Roman" w:hAnsi="Times New Roman" w:cs="Times New Roman"/>
          <w:sz w:val="19"/>
          <w:szCs w:val="19"/>
        </w:rPr>
        <w:t>well-thought-out</w:t>
      </w:r>
      <w:r w:rsidR="00786036" w:rsidRPr="004141CE">
        <w:rPr>
          <w:rFonts w:ascii="Times New Roman" w:hAnsi="Times New Roman" w:cs="Times New Roman"/>
          <w:sz w:val="19"/>
          <w:szCs w:val="19"/>
        </w:rPr>
        <w:t xml:space="preserve"> as the most </w:t>
      </w:r>
      <w:r w:rsidR="00AA3564" w:rsidRPr="004141CE">
        <w:rPr>
          <w:rFonts w:ascii="Times New Roman" w:hAnsi="Times New Roman" w:cs="Times New Roman"/>
          <w:sz w:val="19"/>
          <w:szCs w:val="19"/>
        </w:rPr>
        <w:t>chief</w:t>
      </w:r>
      <w:r w:rsidR="00786036" w:rsidRPr="004141CE">
        <w:rPr>
          <w:rFonts w:ascii="Times New Roman" w:hAnsi="Times New Roman" w:cs="Times New Roman"/>
          <w:sz w:val="19"/>
          <w:szCs w:val="19"/>
        </w:rPr>
        <w:t xml:space="preserve"> sources for energy. </w:t>
      </w:r>
      <w:r w:rsidR="00AA3564" w:rsidRPr="004141CE">
        <w:rPr>
          <w:rFonts w:ascii="Times New Roman" w:hAnsi="Times New Roman" w:cs="Times New Roman"/>
          <w:sz w:val="19"/>
          <w:szCs w:val="19"/>
        </w:rPr>
        <w:t xml:space="preserve">The </w:t>
      </w:r>
      <w:r w:rsidR="00786036" w:rsidRPr="004141CE">
        <w:rPr>
          <w:rFonts w:ascii="Times New Roman" w:hAnsi="Times New Roman" w:cs="Times New Roman"/>
          <w:sz w:val="19"/>
          <w:szCs w:val="19"/>
        </w:rPr>
        <w:t>70% of energy require</w:t>
      </w:r>
      <w:r w:rsidRPr="004141CE">
        <w:rPr>
          <w:rFonts w:ascii="Times New Roman" w:hAnsi="Times New Roman" w:cs="Times New Roman"/>
          <w:sz w:val="19"/>
          <w:szCs w:val="19"/>
        </w:rPr>
        <w:t>ment</w:t>
      </w:r>
      <w:r w:rsidR="00786036" w:rsidRPr="004141CE">
        <w:rPr>
          <w:rFonts w:ascii="Times New Roman" w:hAnsi="Times New Roman" w:cs="Times New Roman"/>
          <w:sz w:val="19"/>
          <w:szCs w:val="19"/>
        </w:rPr>
        <w:t xml:space="preserve"> in </w:t>
      </w:r>
      <w:r w:rsidRPr="004141CE">
        <w:rPr>
          <w:rFonts w:ascii="Times New Roman" w:hAnsi="Times New Roman" w:cs="Times New Roman"/>
          <w:sz w:val="19"/>
          <w:szCs w:val="19"/>
        </w:rPr>
        <w:t>the</w:t>
      </w:r>
      <w:r w:rsidR="00786036" w:rsidRPr="004141CE">
        <w:rPr>
          <w:rFonts w:ascii="Times New Roman" w:hAnsi="Times New Roman" w:cs="Times New Roman"/>
          <w:sz w:val="19"/>
          <w:szCs w:val="19"/>
        </w:rPr>
        <w:t xml:space="preserve"> diet </w:t>
      </w:r>
      <w:r w:rsidR="00AA3564" w:rsidRPr="004141CE">
        <w:rPr>
          <w:rFonts w:ascii="Times New Roman" w:hAnsi="Times New Roman" w:cs="Times New Roman"/>
          <w:sz w:val="19"/>
          <w:szCs w:val="19"/>
        </w:rPr>
        <w:t>comes</w:t>
      </w:r>
      <w:r w:rsidR="00786036" w:rsidRPr="004141CE">
        <w:rPr>
          <w:rFonts w:ascii="Times New Roman" w:hAnsi="Times New Roman" w:cs="Times New Roman"/>
          <w:sz w:val="19"/>
          <w:szCs w:val="19"/>
        </w:rPr>
        <w:t xml:space="preserve"> from carbohydrates while the other 30% </w:t>
      </w:r>
      <w:r w:rsidRPr="004141CE">
        <w:rPr>
          <w:rFonts w:ascii="Times New Roman" w:hAnsi="Times New Roman" w:cs="Times New Roman"/>
          <w:sz w:val="19"/>
          <w:szCs w:val="19"/>
        </w:rPr>
        <w:t xml:space="preserve">sources </w:t>
      </w:r>
      <w:r w:rsidR="00AA3564" w:rsidRPr="004141CE">
        <w:rPr>
          <w:rFonts w:ascii="Times New Roman" w:hAnsi="Times New Roman" w:cs="Times New Roman"/>
          <w:sz w:val="19"/>
          <w:szCs w:val="19"/>
        </w:rPr>
        <w:t>are</w:t>
      </w:r>
      <w:r w:rsidR="00786036" w:rsidRPr="004141CE">
        <w:rPr>
          <w:rFonts w:ascii="Times New Roman" w:hAnsi="Times New Roman" w:cs="Times New Roman"/>
          <w:sz w:val="19"/>
          <w:szCs w:val="19"/>
        </w:rPr>
        <w:t xml:space="preserve"> protein, vitamins and </w:t>
      </w:r>
      <w:r w:rsidR="00786036" w:rsidRPr="004141CE">
        <w:rPr>
          <w:rFonts w:ascii="Times New Roman" w:hAnsi="Times New Roman" w:cs="Times New Roman"/>
          <w:sz w:val="19"/>
          <w:szCs w:val="19"/>
        </w:rPr>
        <w:lastRenderedPageBreak/>
        <w:t xml:space="preserve">minerals. </w:t>
      </w:r>
      <w:r w:rsidR="003E58A2" w:rsidRPr="004141CE">
        <w:rPr>
          <w:rFonts w:ascii="Times New Roman" w:hAnsi="Times New Roman" w:cs="Times New Roman"/>
          <w:sz w:val="19"/>
          <w:szCs w:val="19"/>
        </w:rPr>
        <w:t>The energy in the</w:t>
      </w:r>
      <w:r w:rsidR="00786036" w:rsidRPr="004141CE">
        <w:rPr>
          <w:rFonts w:ascii="Times New Roman" w:hAnsi="Times New Roman" w:cs="Times New Roman"/>
          <w:sz w:val="19"/>
          <w:szCs w:val="19"/>
        </w:rPr>
        <w:t xml:space="preserve"> diet </w:t>
      </w:r>
      <w:r w:rsidRPr="004141CE">
        <w:rPr>
          <w:rFonts w:ascii="Times New Roman" w:hAnsi="Times New Roman" w:cs="Times New Roman"/>
          <w:sz w:val="19"/>
          <w:szCs w:val="19"/>
        </w:rPr>
        <w:t>sourced</w:t>
      </w:r>
      <w:r w:rsidR="00786036" w:rsidRPr="004141CE">
        <w:rPr>
          <w:rFonts w:ascii="Times New Roman" w:hAnsi="Times New Roman" w:cs="Times New Roman"/>
          <w:sz w:val="19"/>
          <w:szCs w:val="19"/>
        </w:rPr>
        <w:t xml:space="preserve"> from imported rice and flour, can </w:t>
      </w:r>
      <w:r w:rsidRPr="004141CE">
        <w:rPr>
          <w:rFonts w:ascii="Times New Roman" w:hAnsi="Times New Roman" w:cs="Times New Roman"/>
          <w:sz w:val="19"/>
          <w:szCs w:val="19"/>
        </w:rPr>
        <w:t>simply</w:t>
      </w:r>
      <w:r w:rsidR="00786036" w:rsidRPr="004141CE">
        <w:rPr>
          <w:rFonts w:ascii="Times New Roman" w:hAnsi="Times New Roman" w:cs="Times New Roman"/>
          <w:sz w:val="19"/>
          <w:szCs w:val="19"/>
        </w:rPr>
        <w:t xml:space="preserve"> be </w:t>
      </w:r>
      <w:r w:rsidRPr="004141CE">
        <w:rPr>
          <w:rFonts w:ascii="Times New Roman" w:hAnsi="Times New Roman" w:cs="Times New Roman"/>
          <w:sz w:val="19"/>
          <w:szCs w:val="19"/>
        </w:rPr>
        <w:t>replaced</w:t>
      </w:r>
      <w:r w:rsidR="00786036" w:rsidRPr="004141CE">
        <w:rPr>
          <w:rFonts w:ascii="Times New Roman" w:hAnsi="Times New Roman" w:cs="Times New Roman"/>
          <w:sz w:val="19"/>
          <w:szCs w:val="19"/>
        </w:rPr>
        <w:t xml:space="preserve"> by </w:t>
      </w:r>
      <w:r w:rsidR="003E58A2" w:rsidRPr="004141CE">
        <w:rPr>
          <w:rFonts w:ascii="Times New Roman" w:hAnsi="Times New Roman" w:cs="Times New Roman"/>
          <w:sz w:val="19"/>
          <w:szCs w:val="19"/>
        </w:rPr>
        <w:t>the</w:t>
      </w:r>
      <w:r w:rsidR="00786036" w:rsidRPr="004141CE">
        <w:rPr>
          <w:rFonts w:ascii="Times New Roman" w:hAnsi="Times New Roman" w:cs="Times New Roman"/>
          <w:sz w:val="19"/>
          <w:szCs w:val="19"/>
        </w:rPr>
        <w:t xml:space="preserve"> root crops, banana and breadfruit. Samoa has the </w:t>
      </w:r>
      <w:r w:rsidRPr="004141CE">
        <w:rPr>
          <w:rFonts w:ascii="Times New Roman" w:hAnsi="Times New Roman" w:cs="Times New Roman"/>
          <w:sz w:val="19"/>
          <w:szCs w:val="19"/>
        </w:rPr>
        <w:t>prospect</w:t>
      </w:r>
      <w:r w:rsidR="00786036" w:rsidRPr="004141CE">
        <w:rPr>
          <w:rFonts w:ascii="Times New Roman" w:hAnsi="Times New Roman" w:cs="Times New Roman"/>
          <w:sz w:val="19"/>
          <w:szCs w:val="19"/>
        </w:rPr>
        <w:t xml:space="preserve"> to develop the local energy food crops by processing of local products from taro, banana, </w:t>
      </w:r>
      <w:r w:rsidR="00786036" w:rsidRPr="004141CE">
        <w:rPr>
          <w:rFonts w:ascii="Times New Roman" w:hAnsi="Times New Roman" w:cs="Times New Roman"/>
          <w:color w:val="000000" w:themeColor="text1"/>
          <w:sz w:val="19"/>
          <w:szCs w:val="19"/>
        </w:rPr>
        <w:t xml:space="preserve">breadfruit, </w:t>
      </w:r>
      <w:r w:rsidR="00266A9B" w:rsidRPr="004141CE">
        <w:rPr>
          <w:rFonts w:ascii="Times New Roman" w:hAnsi="Times New Roman" w:cs="Times New Roman"/>
          <w:color w:val="000000" w:themeColor="text1"/>
          <w:sz w:val="19"/>
          <w:szCs w:val="19"/>
        </w:rPr>
        <w:t xml:space="preserve">and </w:t>
      </w:r>
      <w:r w:rsidR="00786036" w:rsidRPr="004141CE">
        <w:rPr>
          <w:rFonts w:ascii="Times New Roman" w:hAnsi="Times New Roman" w:cs="Times New Roman"/>
          <w:color w:val="000000" w:themeColor="text1"/>
          <w:sz w:val="19"/>
          <w:szCs w:val="19"/>
        </w:rPr>
        <w:t xml:space="preserve">taro </w:t>
      </w:r>
      <w:proofErr w:type="spellStart"/>
      <w:r w:rsidR="00786036" w:rsidRPr="004141CE">
        <w:rPr>
          <w:rFonts w:ascii="Times New Roman" w:hAnsi="Times New Roman" w:cs="Times New Roman"/>
          <w:color w:val="000000" w:themeColor="text1"/>
          <w:sz w:val="19"/>
          <w:szCs w:val="19"/>
        </w:rPr>
        <w:t>palagi</w:t>
      </w:r>
      <w:proofErr w:type="spellEnd"/>
      <w:r w:rsidR="00786036" w:rsidRPr="004141CE">
        <w:rPr>
          <w:rFonts w:ascii="Times New Roman" w:hAnsi="Times New Roman" w:cs="Times New Roman"/>
          <w:color w:val="000000" w:themeColor="text1"/>
          <w:sz w:val="19"/>
          <w:szCs w:val="19"/>
        </w:rPr>
        <w:t xml:space="preserve">. This will </w:t>
      </w:r>
      <w:r w:rsidRPr="004141CE">
        <w:rPr>
          <w:rFonts w:ascii="Times New Roman" w:hAnsi="Times New Roman" w:cs="Times New Roman"/>
          <w:color w:val="000000" w:themeColor="text1"/>
          <w:sz w:val="19"/>
          <w:szCs w:val="19"/>
        </w:rPr>
        <w:t>increase</w:t>
      </w:r>
      <w:r w:rsidR="00786036" w:rsidRPr="004141CE">
        <w:rPr>
          <w:rFonts w:ascii="Times New Roman" w:hAnsi="Times New Roman" w:cs="Times New Roman"/>
          <w:color w:val="000000" w:themeColor="text1"/>
          <w:sz w:val="19"/>
          <w:szCs w:val="19"/>
        </w:rPr>
        <w:t xml:space="preserve"> sources of cash income and </w:t>
      </w:r>
      <w:r w:rsidR="00B727ED" w:rsidRPr="004141CE">
        <w:rPr>
          <w:rFonts w:ascii="Times New Roman" w:hAnsi="Times New Roman" w:cs="Times New Roman"/>
          <w:color w:val="000000" w:themeColor="text1"/>
          <w:sz w:val="19"/>
          <w:szCs w:val="19"/>
        </w:rPr>
        <w:t>lessen</w:t>
      </w:r>
      <w:r w:rsidR="00786036" w:rsidRPr="004141CE">
        <w:rPr>
          <w:rFonts w:ascii="Times New Roman" w:hAnsi="Times New Roman" w:cs="Times New Roman"/>
          <w:color w:val="000000" w:themeColor="text1"/>
          <w:sz w:val="19"/>
          <w:szCs w:val="19"/>
        </w:rPr>
        <w:t xml:space="preserve"> post-harvest losses.</w:t>
      </w:r>
    </w:p>
    <w:p w:rsidR="002D6D44" w:rsidRPr="004141CE" w:rsidRDefault="00964AFA" w:rsidP="00515A43">
      <w:pPr>
        <w:spacing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color w:val="000000" w:themeColor="text1"/>
          <w:sz w:val="19"/>
          <w:szCs w:val="19"/>
        </w:rPr>
        <w:t>Taro is of vital component among r</w:t>
      </w:r>
      <w:r w:rsidR="005D0461" w:rsidRPr="004141CE">
        <w:rPr>
          <w:rFonts w:ascii="Times New Roman" w:eastAsia="StempelGaramond-Roman" w:hAnsi="Times New Roman" w:cs="Times New Roman"/>
          <w:color w:val="000000" w:themeColor="text1"/>
          <w:sz w:val="19"/>
          <w:szCs w:val="19"/>
        </w:rPr>
        <w:t xml:space="preserve">oot crops </w:t>
      </w:r>
      <w:r w:rsidRPr="004141CE">
        <w:rPr>
          <w:rFonts w:ascii="Times New Roman" w:eastAsia="StempelGaramond-Roman" w:hAnsi="Times New Roman" w:cs="Times New Roman"/>
          <w:color w:val="000000" w:themeColor="text1"/>
          <w:sz w:val="19"/>
          <w:szCs w:val="19"/>
        </w:rPr>
        <w:t>as</w:t>
      </w:r>
      <w:r w:rsidR="005D0461" w:rsidRPr="004141CE">
        <w:rPr>
          <w:rFonts w:ascii="Times New Roman" w:eastAsia="StempelGaramond-Roman" w:hAnsi="Times New Roman" w:cs="Times New Roman"/>
          <w:color w:val="000000" w:themeColor="text1"/>
          <w:sz w:val="19"/>
          <w:szCs w:val="19"/>
        </w:rPr>
        <w:t xml:space="preserve"> main sources of energy and nutrients </w:t>
      </w:r>
      <w:r w:rsidR="002D6D44" w:rsidRPr="004141CE">
        <w:rPr>
          <w:rFonts w:ascii="Times New Roman" w:eastAsia="StempelGaramond-Roman" w:hAnsi="Times New Roman" w:cs="Times New Roman"/>
          <w:color w:val="000000" w:themeColor="text1"/>
          <w:sz w:val="19"/>
          <w:szCs w:val="19"/>
        </w:rPr>
        <w:t xml:space="preserve">in Tonga and the Solomon Islands. The taro tuber (corm) is </w:t>
      </w:r>
      <w:r w:rsidR="00D2613D" w:rsidRPr="004141CE">
        <w:rPr>
          <w:rFonts w:ascii="Times New Roman" w:eastAsia="StempelGaramond-Roman" w:hAnsi="Times New Roman" w:cs="Times New Roman"/>
          <w:color w:val="000000" w:themeColor="text1"/>
          <w:sz w:val="19"/>
          <w:szCs w:val="19"/>
        </w:rPr>
        <w:t>a great</w:t>
      </w:r>
      <w:r w:rsidR="002D6D44" w:rsidRPr="004141CE">
        <w:rPr>
          <w:rFonts w:ascii="Times New Roman" w:eastAsia="StempelGaramond-Roman" w:hAnsi="Times New Roman" w:cs="Times New Roman"/>
          <w:color w:val="000000" w:themeColor="text1"/>
          <w:sz w:val="19"/>
          <w:szCs w:val="19"/>
        </w:rPr>
        <w:t xml:space="preserve"> source of both energy and </w:t>
      </w:r>
      <w:proofErr w:type="spellStart"/>
      <w:r w:rsidR="002D6D44" w:rsidRPr="004141CE">
        <w:rPr>
          <w:rFonts w:ascii="Times New Roman" w:eastAsia="StempelGaramond-Roman" w:hAnsi="Times New Roman" w:cs="Times New Roman"/>
          <w:color w:val="000000" w:themeColor="text1"/>
          <w:sz w:val="19"/>
          <w:szCs w:val="19"/>
        </w:rPr>
        <w:t>fibre</w:t>
      </w:r>
      <w:proofErr w:type="spellEnd"/>
      <w:r w:rsidR="002D6D44" w:rsidRPr="004141CE">
        <w:rPr>
          <w:rFonts w:ascii="Times New Roman" w:eastAsia="StempelGaramond-Roman" w:hAnsi="Times New Roman" w:cs="Times New Roman"/>
          <w:color w:val="000000" w:themeColor="text1"/>
          <w:sz w:val="19"/>
          <w:szCs w:val="19"/>
        </w:rPr>
        <w:t xml:space="preserve"> and, when </w:t>
      </w:r>
      <w:r w:rsidR="00D2613D" w:rsidRPr="004141CE">
        <w:rPr>
          <w:rFonts w:ascii="Times New Roman" w:eastAsia="StempelGaramond-Roman" w:hAnsi="Times New Roman" w:cs="Times New Roman"/>
          <w:color w:val="000000" w:themeColor="text1"/>
          <w:sz w:val="19"/>
          <w:szCs w:val="19"/>
        </w:rPr>
        <w:t>consumed</w:t>
      </w:r>
      <w:r w:rsidR="002D6D44" w:rsidRPr="004141CE">
        <w:rPr>
          <w:rFonts w:ascii="Times New Roman" w:eastAsia="StempelGaramond-Roman" w:hAnsi="Times New Roman" w:cs="Times New Roman"/>
          <w:color w:val="000000" w:themeColor="text1"/>
          <w:sz w:val="19"/>
          <w:szCs w:val="19"/>
        </w:rPr>
        <w:t xml:space="preserve"> regularly, </w:t>
      </w:r>
      <w:r w:rsidR="002D6D44" w:rsidRPr="004141CE">
        <w:rPr>
          <w:rFonts w:ascii="Times New Roman" w:eastAsia="StempelGaramond-Roman" w:hAnsi="Times New Roman" w:cs="Times New Roman"/>
          <w:sz w:val="19"/>
          <w:szCs w:val="19"/>
        </w:rPr>
        <w:t>provides a</w:t>
      </w:r>
      <w:r w:rsidR="00D2613D" w:rsidRPr="004141CE">
        <w:rPr>
          <w:rFonts w:ascii="Times New Roman" w:eastAsia="StempelGaramond-Roman" w:hAnsi="Times New Roman" w:cs="Times New Roman"/>
          <w:sz w:val="19"/>
          <w:szCs w:val="19"/>
        </w:rPr>
        <w:t>mple amounts</w:t>
      </w:r>
      <w:r w:rsidR="002D6D44" w:rsidRPr="004141CE">
        <w:rPr>
          <w:rFonts w:ascii="Times New Roman" w:eastAsia="StempelGaramond-Roman" w:hAnsi="Times New Roman" w:cs="Times New Roman"/>
          <w:sz w:val="19"/>
          <w:szCs w:val="19"/>
        </w:rPr>
        <w:t xml:space="preserve"> of calcium and iron. Sweet potatoes and yams are also </w:t>
      </w:r>
      <w:r w:rsidR="00D2613D" w:rsidRPr="004141CE">
        <w:rPr>
          <w:rFonts w:ascii="Times New Roman" w:eastAsia="StempelGaramond-Roman" w:hAnsi="Times New Roman" w:cs="Times New Roman"/>
          <w:sz w:val="19"/>
          <w:szCs w:val="19"/>
        </w:rPr>
        <w:t>sufficient</w:t>
      </w:r>
      <w:r w:rsidR="002D6D44" w:rsidRPr="004141CE">
        <w:rPr>
          <w:rFonts w:ascii="Times New Roman" w:eastAsia="StempelGaramond-Roman" w:hAnsi="Times New Roman" w:cs="Times New Roman"/>
          <w:sz w:val="19"/>
          <w:szCs w:val="19"/>
        </w:rPr>
        <w:t xml:space="preserve"> sources of energy, which the body </w:t>
      </w:r>
      <w:r w:rsidR="00D2613D" w:rsidRPr="004141CE">
        <w:rPr>
          <w:rFonts w:ascii="Times New Roman" w:eastAsia="StempelGaramond-Roman" w:hAnsi="Times New Roman" w:cs="Times New Roman"/>
          <w:sz w:val="19"/>
          <w:szCs w:val="19"/>
        </w:rPr>
        <w:t>requires</w:t>
      </w:r>
      <w:r w:rsidR="002D6D44" w:rsidRPr="004141CE">
        <w:rPr>
          <w:rFonts w:ascii="Times New Roman" w:eastAsia="StempelGaramond-Roman" w:hAnsi="Times New Roman" w:cs="Times New Roman"/>
          <w:sz w:val="19"/>
          <w:szCs w:val="19"/>
        </w:rPr>
        <w:t xml:space="preserve"> to stay </w:t>
      </w:r>
      <w:r w:rsidR="00D2613D" w:rsidRPr="004141CE">
        <w:rPr>
          <w:rFonts w:ascii="Times New Roman" w:eastAsia="StempelGaramond-Roman" w:hAnsi="Times New Roman" w:cs="Times New Roman"/>
          <w:sz w:val="19"/>
          <w:szCs w:val="19"/>
        </w:rPr>
        <w:t>energetic</w:t>
      </w:r>
      <w:r w:rsidR="002D6D44" w:rsidRPr="004141CE">
        <w:rPr>
          <w:rFonts w:ascii="Times New Roman" w:eastAsia="StempelGaramond-Roman" w:hAnsi="Times New Roman" w:cs="Times New Roman"/>
          <w:sz w:val="19"/>
          <w:szCs w:val="19"/>
        </w:rPr>
        <w:t xml:space="preserve">. The yellow and orange varieties of the sweet potato root </w:t>
      </w:r>
      <w:r w:rsidR="00D2613D" w:rsidRPr="004141CE">
        <w:rPr>
          <w:rFonts w:ascii="Times New Roman" w:eastAsia="StempelGaramond-Roman" w:hAnsi="Times New Roman" w:cs="Times New Roman"/>
          <w:sz w:val="19"/>
          <w:szCs w:val="19"/>
        </w:rPr>
        <w:t>comprise</w:t>
      </w:r>
      <w:r w:rsidR="002D6D44" w:rsidRPr="004141CE">
        <w:rPr>
          <w:rFonts w:ascii="Times New Roman" w:eastAsia="StempelGaramond-Roman" w:hAnsi="Times New Roman" w:cs="Times New Roman"/>
          <w:sz w:val="19"/>
          <w:szCs w:val="19"/>
        </w:rPr>
        <w:t xml:space="preserve"> a high amount of Vitamin A and all varieties contain </w:t>
      </w:r>
      <w:r w:rsidR="00D2613D" w:rsidRPr="004141CE">
        <w:rPr>
          <w:rFonts w:ascii="Times New Roman" w:eastAsia="StempelGaramond-Roman" w:hAnsi="Times New Roman" w:cs="Times New Roman"/>
          <w:sz w:val="19"/>
          <w:szCs w:val="19"/>
        </w:rPr>
        <w:t>considerable</w:t>
      </w:r>
      <w:r w:rsidR="002D6D44" w:rsidRPr="004141CE">
        <w:rPr>
          <w:rFonts w:ascii="Times New Roman" w:eastAsia="StempelGaramond-Roman" w:hAnsi="Times New Roman" w:cs="Times New Roman"/>
          <w:sz w:val="19"/>
          <w:szCs w:val="19"/>
        </w:rPr>
        <w:t xml:space="preserve"> quantities of Vitamin C. Yams provide </w:t>
      </w:r>
      <w:r w:rsidR="00D2613D" w:rsidRPr="004141CE">
        <w:rPr>
          <w:rFonts w:ascii="Times New Roman" w:eastAsia="StempelGaramond-Roman" w:hAnsi="Times New Roman" w:cs="Times New Roman"/>
          <w:sz w:val="19"/>
          <w:szCs w:val="19"/>
        </w:rPr>
        <w:t>substantial</w:t>
      </w:r>
      <w:r w:rsidR="002D6D44" w:rsidRPr="004141CE">
        <w:rPr>
          <w:rFonts w:ascii="Times New Roman" w:eastAsia="StempelGaramond-Roman" w:hAnsi="Times New Roman" w:cs="Times New Roman"/>
          <w:sz w:val="19"/>
          <w:szCs w:val="19"/>
        </w:rPr>
        <w:t xml:space="preserve"> </w:t>
      </w:r>
      <w:r w:rsidR="00D2613D" w:rsidRPr="004141CE">
        <w:rPr>
          <w:rFonts w:ascii="Times New Roman" w:eastAsia="StempelGaramond-Roman" w:hAnsi="Times New Roman" w:cs="Times New Roman"/>
          <w:sz w:val="19"/>
          <w:szCs w:val="19"/>
        </w:rPr>
        <w:t>amounts</w:t>
      </w:r>
      <w:r w:rsidR="002D6D44" w:rsidRPr="004141CE">
        <w:rPr>
          <w:rFonts w:ascii="Times New Roman" w:eastAsia="StempelGaramond-Roman" w:hAnsi="Times New Roman" w:cs="Times New Roman"/>
          <w:sz w:val="19"/>
          <w:szCs w:val="19"/>
        </w:rPr>
        <w:t xml:space="preserve"> of vitamin B1, vitamin C and dietary iron and niacin. Some Pacific root crops such as sweet potato, taro and cassava have leaves that are also </w:t>
      </w:r>
      <w:r w:rsidR="00D2613D" w:rsidRPr="004141CE">
        <w:rPr>
          <w:rFonts w:ascii="Times New Roman" w:eastAsia="StempelGaramond-Roman" w:hAnsi="Times New Roman" w:cs="Times New Roman"/>
          <w:sz w:val="19"/>
          <w:szCs w:val="19"/>
        </w:rPr>
        <w:t>edible</w:t>
      </w:r>
      <w:r w:rsidR="002D6D44" w:rsidRPr="004141CE">
        <w:rPr>
          <w:rFonts w:ascii="Times New Roman" w:eastAsia="StempelGaramond-Roman" w:hAnsi="Times New Roman" w:cs="Times New Roman"/>
          <w:sz w:val="19"/>
          <w:szCs w:val="19"/>
        </w:rPr>
        <w:t xml:space="preserve"> and nutritious. </w:t>
      </w:r>
      <w:r w:rsidR="00D2613D" w:rsidRPr="004141CE">
        <w:rPr>
          <w:rFonts w:ascii="Times New Roman" w:eastAsia="StempelGaramond-Roman" w:hAnsi="Times New Roman" w:cs="Times New Roman"/>
          <w:sz w:val="19"/>
          <w:szCs w:val="19"/>
        </w:rPr>
        <w:t>F</w:t>
      </w:r>
      <w:r w:rsidR="002D6D44" w:rsidRPr="004141CE">
        <w:rPr>
          <w:rFonts w:ascii="Times New Roman" w:eastAsia="StempelGaramond-Roman" w:hAnsi="Times New Roman" w:cs="Times New Roman"/>
          <w:sz w:val="19"/>
          <w:szCs w:val="19"/>
        </w:rPr>
        <w:t xml:space="preserve">or </w:t>
      </w:r>
      <w:r w:rsidR="00D2613D" w:rsidRPr="004141CE">
        <w:rPr>
          <w:rFonts w:ascii="Times New Roman" w:eastAsia="StempelGaramond-Roman" w:hAnsi="Times New Roman" w:cs="Times New Roman"/>
          <w:sz w:val="19"/>
          <w:szCs w:val="19"/>
        </w:rPr>
        <w:t>instance</w:t>
      </w:r>
      <w:r w:rsidR="002D6D44" w:rsidRPr="004141CE">
        <w:rPr>
          <w:rFonts w:ascii="Times New Roman" w:eastAsia="StempelGaramond-Roman" w:hAnsi="Times New Roman" w:cs="Times New Roman"/>
          <w:sz w:val="19"/>
          <w:szCs w:val="19"/>
        </w:rPr>
        <w:t xml:space="preserve">, </w:t>
      </w:r>
      <w:r w:rsidR="00D2613D" w:rsidRPr="004141CE">
        <w:rPr>
          <w:rFonts w:ascii="Times New Roman" w:eastAsia="StempelGaramond-Roman" w:hAnsi="Times New Roman" w:cs="Times New Roman"/>
          <w:sz w:val="19"/>
          <w:szCs w:val="19"/>
        </w:rPr>
        <w:t xml:space="preserve">taro leaves </w:t>
      </w:r>
      <w:r w:rsidR="002D6D44" w:rsidRPr="004141CE">
        <w:rPr>
          <w:rFonts w:ascii="Times New Roman" w:eastAsia="StempelGaramond-Roman" w:hAnsi="Times New Roman" w:cs="Times New Roman"/>
          <w:sz w:val="19"/>
          <w:szCs w:val="19"/>
        </w:rPr>
        <w:t xml:space="preserve">are an </w:t>
      </w:r>
      <w:r w:rsidR="00D2613D" w:rsidRPr="004141CE">
        <w:rPr>
          <w:rFonts w:ascii="Times New Roman" w:eastAsia="StempelGaramond-Roman" w:hAnsi="Times New Roman" w:cs="Times New Roman"/>
          <w:sz w:val="19"/>
          <w:szCs w:val="19"/>
        </w:rPr>
        <w:t>outstanding</w:t>
      </w:r>
      <w:r w:rsidR="002D6D44" w:rsidRPr="004141CE">
        <w:rPr>
          <w:rFonts w:ascii="Times New Roman" w:eastAsia="StempelGaramond-Roman" w:hAnsi="Times New Roman" w:cs="Times New Roman"/>
          <w:sz w:val="19"/>
          <w:szCs w:val="19"/>
        </w:rPr>
        <w:t xml:space="preserve"> source of protein, dietary </w:t>
      </w:r>
      <w:proofErr w:type="spellStart"/>
      <w:r w:rsidR="002D6D44" w:rsidRPr="004141CE">
        <w:rPr>
          <w:rFonts w:ascii="Times New Roman" w:eastAsia="StempelGaramond-Roman" w:hAnsi="Times New Roman" w:cs="Times New Roman"/>
          <w:sz w:val="19"/>
          <w:szCs w:val="19"/>
        </w:rPr>
        <w:t>fibre</w:t>
      </w:r>
      <w:proofErr w:type="spellEnd"/>
      <w:r w:rsidR="002D6D44" w:rsidRPr="004141CE">
        <w:rPr>
          <w:rFonts w:ascii="Times New Roman" w:eastAsia="StempelGaramond-Roman" w:hAnsi="Times New Roman" w:cs="Times New Roman"/>
          <w:sz w:val="19"/>
          <w:szCs w:val="19"/>
        </w:rPr>
        <w:t xml:space="preserve"> and </w:t>
      </w:r>
      <w:r w:rsidR="00B477B9" w:rsidRPr="004141CE">
        <w:rPr>
          <w:rFonts w:ascii="Times New Roman" w:eastAsia="StempelGaramond-Roman" w:hAnsi="Times New Roman" w:cs="Times New Roman"/>
          <w:sz w:val="19"/>
          <w:szCs w:val="19"/>
        </w:rPr>
        <w:t>various</w:t>
      </w:r>
      <w:r w:rsidR="002D6D44" w:rsidRPr="004141CE">
        <w:rPr>
          <w:rFonts w:ascii="Times New Roman" w:eastAsia="StempelGaramond-Roman" w:hAnsi="Times New Roman" w:cs="Times New Roman"/>
          <w:sz w:val="19"/>
          <w:szCs w:val="19"/>
        </w:rPr>
        <w:t xml:space="preserve"> vitamins and minerals including carotene,</w:t>
      </w:r>
      <w:r w:rsidR="002D6D44" w:rsidRPr="004141CE">
        <w:rPr>
          <w:rFonts w:ascii="Times New Roman" w:hAnsi="Times New Roman" w:cs="Times New Roman"/>
          <w:sz w:val="19"/>
          <w:szCs w:val="19"/>
        </w:rPr>
        <w:t xml:space="preserve"> </w:t>
      </w:r>
      <w:r w:rsidR="002D6D44" w:rsidRPr="004141CE">
        <w:rPr>
          <w:rFonts w:ascii="Times New Roman" w:eastAsia="StempelGaramond-Roman" w:hAnsi="Times New Roman" w:cs="Times New Roman"/>
          <w:sz w:val="19"/>
          <w:szCs w:val="19"/>
        </w:rPr>
        <w:t xml:space="preserve">potassium, calcium, phosphorous, iron, riboflavin, thiamine, niacin, vitamin A and vitamin C (Pacific Root Crops 2018). </w:t>
      </w:r>
    </w:p>
    <w:p w:rsidR="002D6D44" w:rsidRPr="004141CE" w:rsidRDefault="00FB3727" w:rsidP="00515A43">
      <w:pPr>
        <w:spacing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color w:val="000000" w:themeColor="text1"/>
          <w:sz w:val="19"/>
          <w:szCs w:val="19"/>
        </w:rPr>
        <w:t xml:space="preserve">Taro corm </w:t>
      </w:r>
      <w:r w:rsidR="00321D16" w:rsidRPr="004141CE">
        <w:rPr>
          <w:rFonts w:ascii="Times New Roman" w:eastAsia="StempelGaramond-Roman" w:hAnsi="Times New Roman" w:cs="Times New Roman"/>
          <w:color w:val="000000" w:themeColor="text1"/>
          <w:sz w:val="19"/>
          <w:szCs w:val="19"/>
        </w:rPr>
        <w:t xml:space="preserve">is </w:t>
      </w:r>
      <w:r w:rsidRPr="004141CE">
        <w:rPr>
          <w:rFonts w:ascii="Times New Roman" w:eastAsia="StempelGaramond-Roman" w:hAnsi="Times New Roman" w:cs="Times New Roman"/>
          <w:color w:val="000000" w:themeColor="text1"/>
          <w:sz w:val="19"/>
          <w:szCs w:val="19"/>
        </w:rPr>
        <w:t>a g</w:t>
      </w:r>
      <w:r w:rsidR="00964AFA" w:rsidRPr="004141CE">
        <w:rPr>
          <w:rFonts w:ascii="Times New Roman" w:eastAsia="StempelGaramond-Roman" w:hAnsi="Times New Roman" w:cs="Times New Roman"/>
          <w:color w:val="000000" w:themeColor="text1"/>
          <w:sz w:val="19"/>
          <w:szCs w:val="19"/>
        </w:rPr>
        <w:t>reat</w:t>
      </w:r>
      <w:r w:rsidRPr="004141CE">
        <w:rPr>
          <w:rFonts w:ascii="Times New Roman" w:eastAsia="StempelGaramond-Roman" w:hAnsi="Times New Roman" w:cs="Times New Roman"/>
          <w:color w:val="000000" w:themeColor="text1"/>
          <w:sz w:val="19"/>
          <w:szCs w:val="19"/>
        </w:rPr>
        <w:t xml:space="preserve"> source of carbohydrates </w:t>
      </w:r>
      <w:r w:rsidRPr="004141CE">
        <w:rPr>
          <w:rFonts w:ascii="Times New Roman" w:eastAsia="StempelGaramond-Roman" w:hAnsi="Times New Roman" w:cs="Times New Roman"/>
          <w:sz w:val="19"/>
          <w:szCs w:val="19"/>
        </w:rPr>
        <w:t>and potassium</w:t>
      </w:r>
      <w:r w:rsidR="00964AFA" w:rsidRPr="004141CE">
        <w:rPr>
          <w:rFonts w:ascii="Times New Roman" w:eastAsia="StempelGaramond-Roman" w:hAnsi="Times New Roman" w:cs="Times New Roman"/>
          <w:sz w:val="19"/>
          <w:szCs w:val="19"/>
        </w:rPr>
        <w:t xml:space="preserve"> as well</w:t>
      </w:r>
      <w:r w:rsidRPr="004141CE">
        <w:rPr>
          <w:rFonts w:ascii="Times New Roman" w:eastAsia="StempelGaramond-Roman" w:hAnsi="Times New Roman" w:cs="Times New Roman"/>
          <w:sz w:val="19"/>
          <w:szCs w:val="19"/>
        </w:rPr>
        <w:t xml:space="preserve">. </w:t>
      </w:r>
      <w:r w:rsidR="00964AFA" w:rsidRPr="004141CE">
        <w:rPr>
          <w:rFonts w:ascii="Times New Roman" w:eastAsia="StempelGaramond-Roman" w:hAnsi="Times New Roman" w:cs="Times New Roman"/>
          <w:sz w:val="19"/>
          <w:szCs w:val="19"/>
        </w:rPr>
        <w:t>Huge</w:t>
      </w:r>
      <w:r w:rsidRPr="004141CE">
        <w:rPr>
          <w:rFonts w:ascii="Times New Roman" w:eastAsia="StempelGaramond-Roman" w:hAnsi="Times New Roman" w:cs="Times New Roman"/>
          <w:sz w:val="19"/>
          <w:szCs w:val="19"/>
        </w:rPr>
        <w:t xml:space="preserve"> </w:t>
      </w:r>
      <w:r w:rsidR="00964AFA" w:rsidRPr="004141CE">
        <w:rPr>
          <w:rFonts w:ascii="Times New Roman" w:eastAsia="StempelGaramond-Roman" w:hAnsi="Times New Roman" w:cs="Times New Roman"/>
          <w:sz w:val="19"/>
          <w:szCs w:val="19"/>
        </w:rPr>
        <w:t>portions</w:t>
      </w:r>
      <w:r w:rsidRPr="004141CE">
        <w:rPr>
          <w:rFonts w:ascii="Times New Roman" w:eastAsia="StempelGaramond-Roman" w:hAnsi="Times New Roman" w:cs="Times New Roman"/>
          <w:sz w:val="19"/>
          <w:szCs w:val="19"/>
        </w:rPr>
        <w:t xml:space="preserve"> of taro corms can</w:t>
      </w:r>
      <w:r w:rsidR="00964AFA" w:rsidRPr="004141CE">
        <w:rPr>
          <w:rFonts w:ascii="Times New Roman" w:eastAsia="StempelGaramond-Roman" w:hAnsi="Times New Roman" w:cs="Times New Roman"/>
          <w:sz w:val="19"/>
          <w:szCs w:val="19"/>
        </w:rPr>
        <w:t xml:space="preserve"> be</w:t>
      </w:r>
      <w:r w:rsidRPr="004141CE">
        <w:rPr>
          <w:rFonts w:ascii="Times New Roman" w:eastAsia="StempelGaramond-Roman" w:hAnsi="Times New Roman" w:cs="Times New Roman"/>
          <w:sz w:val="19"/>
          <w:szCs w:val="19"/>
        </w:rPr>
        <w:t xml:space="preserve"> </w:t>
      </w:r>
      <w:r w:rsidR="00964AFA" w:rsidRPr="004141CE">
        <w:rPr>
          <w:rFonts w:ascii="Times New Roman" w:eastAsia="StempelGaramond-Roman" w:hAnsi="Times New Roman" w:cs="Times New Roman"/>
          <w:sz w:val="19"/>
          <w:szCs w:val="19"/>
        </w:rPr>
        <w:t>converted to</w:t>
      </w:r>
      <w:r w:rsidRPr="004141CE">
        <w:rPr>
          <w:rFonts w:ascii="Times New Roman" w:eastAsia="StempelGaramond-Roman" w:hAnsi="Times New Roman" w:cs="Times New Roman"/>
          <w:sz w:val="19"/>
          <w:szCs w:val="19"/>
        </w:rPr>
        <w:t xml:space="preserve"> a </w:t>
      </w:r>
      <w:r w:rsidR="00964AFA" w:rsidRPr="004141CE">
        <w:rPr>
          <w:rFonts w:ascii="Times New Roman" w:eastAsia="StempelGaramond-Roman" w:hAnsi="Times New Roman" w:cs="Times New Roman"/>
          <w:sz w:val="19"/>
          <w:szCs w:val="19"/>
        </w:rPr>
        <w:t>sufficient</w:t>
      </w:r>
      <w:r w:rsidRPr="004141CE">
        <w:rPr>
          <w:rFonts w:ascii="Times New Roman" w:eastAsia="StempelGaramond-Roman" w:hAnsi="Times New Roman" w:cs="Times New Roman"/>
          <w:sz w:val="19"/>
          <w:szCs w:val="19"/>
        </w:rPr>
        <w:t xml:space="preserve"> source of dietary protein, </w:t>
      </w:r>
      <w:r w:rsidR="00964AFA" w:rsidRPr="004141CE">
        <w:rPr>
          <w:rFonts w:ascii="Times New Roman" w:eastAsia="StempelGaramond-Roman" w:hAnsi="Times New Roman" w:cs="Times New Roman"/>
          <w:sz w:val="19"/>
          <w:szCs w:val="19"/>
        </w:rPr>
        <w:t>particularly</w:t>
      </w:r>
      <w:r w:rsidRPr="004141CE">
        <w:rPr>
          <w:rFonts w:ascii="Times New Roman" w:eastAsia="StempelGaramond-Roman" w:hAnsi="Times New Roman" w:cs="Times New Roman"/>
          <w:sz w:val="19"/>
          <w:szCs w:val="19"/>
        </w:rPr>
        <w:t xml:space="preserve"> if </w:t>
      </w:r>
      <w:r w:rsidR="00964AFA" w:rsidRPr="004141CE">
        <w:rPr>
          <w:rFonts w:ascii="Times New Roman" w:eastAsia="StempelGaramond-Roman" w:hAnsi="Times New Roman" w:cs="Times New Roman"/>
          <w:sz w:val="19"/>
          <w:szCs w:val="19"/>
        </w:rPr>
        <w:t>eaten</w:t>
      </w:r>
      <w:r w:rsidRPr="004141CE">
        <w:rPr>
          <w:rFonts w:ascii="Times New Roman" w:eastAsia="StempelGaramond-Roman" w:hAnsi="Times New Roman" w:cs="Times New Roman"/>
          <w:sz w:val="19"/>
          <w:szCs w:val="19"/>
        </w:rPr>
        <w:t xml:space="preserve"> m</w:t>
      </w:r>
      <w:r w:rsidR="00964AFA" w:rsidRPr="004141CE">
        <w:rPr>
          <w:rFonts w:ascii="Times New Roman" w:eastAsia="StempelGaramond-Roman" w:hAnsi="Times New Roman" w:cs="Times New Roman"/>
          <w:sz w:val="19"/>
          <w:szCs w:val="19"/>
        </w:rPr>
        <w:t>any times</w:t>
      </w:r>
      <w:r w:rsidRPr="004141CE">
        <w:rPr>
          <w:rFonts w:ascii="Times New Roman" w:eastAsia="StempelGaramond-Roman" w:hAnsi="Times New Roman" w:cs="Times New Roman"/>
          <w:sz w:val="19"/>
          <w:szCs w:val="19"/>
        </w:rPr>
        <w:t xml:space="preserve"> </w:t>
      </w:r>
      <w:r w:rsidR="00964AFA" w:rsidRPr="004141CE">
        <w:rPr>
          <w:rFonts w:ascii="Times New Roman" w:eastAsia="StempelGaramond-Roman" w:hAnsi="Times New Roman" w:cs="Times New Roman"/>
          <w:sz w:val="19"/>
          <w:szCs w:val="19"/>
        </w:rPr>
        <w:t>daily</w:t>
      </w:r>
      <w:r w:rsidRPr="004141CE">
        <w:rPr>
          <w:rFonts w:ascii="Times New Roman" w:eastAsia="StempelGaramond-Roman" w:hAnsi="Times New Roman" w:cs="Times New Roman"/>
          <w:sz w:val="19"/>
          <w:szCs w:val="19"/>
        </w:rPr>
        <w:t xml:space="preserve">. Taro also </w:t>
      </w:r>
      <w:r w:rsidR="00964AFA" w:rsidRPr="004141CE">
        <w:rPr>
          <w:rFonts w:ascii="Times New Roman" w:eastAsia="StempelGaramond-Roman" w:hAnsi="Times New Roman" w:cs="Times New Roman"/>
          <w:sz w:val="19"/>
          <w:szCs w:val="19"/>
        </w:rPr>
        <w:t>contains</w:t>
      </w:r>
      <w:r w:rsidRPr="004141CE">
        <w:rPr>
          <w:rFonts w:ascii="Times New Roman" w:eastAsia="StempelGaramond-Roman" w:hAnsi="Times New Roman" w:cs="Times New Roman"/>
          <w:sz w:val="19"/>
          <w:szCs w:val="19"/>
        </w:rPr>
        <w:t xml:space="preserve"> thiamin, riboflavin,</w:t>
      </w:r>
      <w:r w:rsidR="00964AFA" w:rsidRPr="004141CE">
        <w:rPr>
          <w:rFonts w:ascii="Times New Roman" w:eastAsia="StempelGaramond-Roman" w:hAnsi="Times New Roman" w:cs="Times New Roman"/>
          <w:sz w:val="19"/>
          <w:szCs w:val="19"/>
        </w:rPr>
        <w:t xml:space="preserve"> iron, phosphorus and zinc and</w:t>
      </w:r>
      <w:r w:rsidRPr="004141CE">
        <w:rPr>
          <w:rFonts w:ascii="Times New Roman" w:eastAsia="StempelGaramond-Roman" w:hAnsi="Times New Roman" w:cs="Times New Roman"/>
          <w:sz w:val="19"/>
          <w:szCs w:val="19"/>
        </w:rPr>
        <w:t xml:space="preserve"> </w:t>
      </w:r>
      <w:r w:rsidR="00964AFA" w:rsidRPr="004141CE">
        <w:rPr>
          <w:rFonts w:ascii="Times New Roman" w:eastAsia="StempelGaramond-Roman" w:hAnsi="Times New Roman" w:cs="Times New Roman"/>
          <w:sz w:val="19"/>
          <w:szCs w:val="19"/>
        </w:rPr>
        <w:t xml:space="preserve">are good sources </w:t>
      </w:r>
      <w:r w:rsidRPr="004141CE">
        <w:rPr>
          <w:rFonts w:ascii="Times New Roman" w:eastAsia="StempelGaramond-Roman" w:hAnsi="Times New Roman" w:cs="Times New Roman"/>
          <w:sz w:val="19"/>
          <w:szCs w:val="19"/>
        </w:rPr>
        <w:t xml:space="preserve">of vitamin B6, vitamin C, niacin, potassium, copper and manganese. Taro </w:t>
      </w:r>
      <w:r w:rsidR="00964AFA" w:rsidRPr="004141CE">
        <w:rPr>
          <w:rFonts w:ascii="Times New Roman" w:eastAsia="StempelGaramond-Roman" w:hAnsi="Times New Roman" w:cs="Times New Roman"/>
          <w:sz w:val="19"/>
          <w:szCs w:val="19"/>
        </w:rPr>
        <w:t>has</w:t>
      </w:r>
      <w:r w:rsidRPr="004141CE">
        <w:rPr>
          <w:rFonts w:ascii="Times New Roman" w:eastAsia="StempelGaramond-Roman" w:hAnsi="Times New Roman" w:cs="Times New Roman"/>
          <w:sz w:val="19"/>
          <w:szCs w:val="19"/>
        </w:rPr>
        <w:t xml:space="preserve"> greater </w:t>
      </w:r>
      <w:r w:rsidR="00964AFA" w:rsidRPr="004141CE">
        <w:rPr>
          <w:rFonts w:ascii="Times New Roman" w:eastAsia="StempelGaramond-Roman" w:hAnsi="Times New Roman" w:cs="Times New Roman"/>
          <w:sz w:val="19"/>
          <w:szCs w:val="19"/>
        </w:rPr>
        <w:t>quantities</w:t>
      </w:r>
      <w:r w:rsidRPr="004141CE">
        <w:rPr>
          <w:rFonts w:ascii="Times New Roman" w:eastAsia="StempelGaramond-Roman" w:hAnsi="Times New Roman" w:cs="Times New Roman"/>
          <w:sz w:val="19"/>
          <w:szCs w:val="19"/>
        </w:rPr>
        <w:t xml:space="preserve"> of vitamin B-complex than whole milk (</w:t>
      </w:r>
      <w:proofErr w:type="spellStart"/>
      <w:r w:rsidRPr="004141CE">
        <w:rPr>
          <w:rFonts w:ascii="Times New Roman" w:eastAsia="StempelGaramond-Roman" w:hAnsi="Times New Roman" w:cs="Times New Roman"/>
          <w:sz w:val="19"/>
          <w:szCs w:val="19"/>
        </w:rPr>
        <w:t>Soudy</w:t>
      </w:r>
      <w:proofErr w:type="spellEnd"/>
      <w:r w:rsidRPr="004141CE">
        <w:rPr>
          <w:rFonts w:ascii="Times New Roman" w:eastAsia="StempelGaramond-Roman" w:hAnsi="Times New Roman" w:cs="Times New Roman"/>
          <w:sz w:val="19"/>
          <w:szCs w:val="19"/>
        </w:rPr>
        <w:t xml:space="preserve"> et</w:t>
      </w:r>
      <w:r w:rsidR="00130742"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 xml:space="preserve">al. </w:t>
      </w:r>
      <w:r w:rsidR="001E35ED" w:rsidRPr="004141CE">
        <w:rPr>
          <w:rFonts w:ascii="Times New Roman" w:eastAsia="StempelGaramond-Roman" w:hAnsi="Times New Roman" w:cs="Times New Roman"/>
          <w:sz w:val="19"/>
          <w:szCs w:val="19"/>
        </w:rPr>
        <w:t>2010).</w:t>
      </w:r>
      <w:r w:rsidR="00A22D04" w:rsidRPr="004141CE">
        <w:rPr>
          <w:rFonts w:ascii="Times New Roman" w:eastAsia="StempelGaramond-Roman" w:hAnsi="Times New Roman" w:cs="Times New Roman"/>
          <w:sz w:val="19"/>
          <w:szCs w:val="19"/>
        </w:rPr>
        <w:t xml:space="preserve">  The 36 samples of mature taro from 22 cultivars was </w:t>
      </w:r>
      <w:r w:rsidR="00964AFA" w:rsidRPr="004141CE">
        <w:rPr>
          <w:rFonts w:ascii="Times New Roman" w:eastAsia="StempelGaramond-Roman" w:hAnsi="Times New Roman" w:cs="Times New Roman"/>
          <w:sz w:val="19"/>
          <w:szCs w:val="19"/>
        </w:rPr>
        <w:t>studied</w:t>
      </w:r>
      <w:r w:rsidR="00517C31" w:rsidRPr="004141CE">
        <w:rPr>
          <w:rFonts w:ascii="Times New Roman" w:eastAsia="StempelGaramond-Roman" w:hAnsi="Times New Roman" w:cs="Times New Roman"/>
          <w:sz w:val="19"/>
          <w:szCs w:val="19"/>
        </w:rPr>
        <w:t xml:space="preserve"> for their compositions</w:t>
      </w:r>
      <w:r w:rsidR="00A22D04" w:rsidRPr="004141CE">
        <w:rPr>
          <w:rFonts w:ascii="Times New Roman" w:eastAsia="StempelGaramond-Roman" w:hAnsi="Times New Roman" w:cs="Times New Roman"/>
          <w:sz w:val="19"/>
          <w:szCs w:val="19"/>
        </w:rPr>
        <w:t xml:space="preserve">. </w:t>
      </w:r>
      <w:r w:rsidR="0050265C" w:rsidRPr="004141CE">
        <w:rPr>
          <w:rFonts w:ascii="Times New Roman" w:eastAsia="StempelGaramond-Roman" w:hAnsi="Times New Roman" w:cs="Times New Roman"/>
          <w:sz w:val="19"/>
          <w:szCs w:val="19"/>
        </w:rPr>
        <w:t xml:space="preserve"> </w:t>
      </w:r>
      <w:r w:rsidR="00517C31" w:rsidRPr="004141CE">
        <w:rPr>
          <w:rFonts w:ascii="Times New Roman" w:eastAsia="StempelGaramond-Roman" w:hAnsi="Times New Roman" w:cs="Times New Roman"/>
          <w:sz w:val="19"/>
          <w:szCs w:val="19"/>
        </w:rPr>
        <w:t>For most nutrients, t</w:t>
      </w:r>
      <w:r w:rsidR="00A22D04" w:rsidRPr="004141CE">
        <w:rPr>
          <w:rFonts w:ascii="Times New Roman" w:eastAsia="StempelGaramond-Roman" w:hAnsi="Times New Roman" w:cs="Times New Roman"/>
          <w:sz w:val="19"/>
          <w:szCs w:val="19"/>
        </w:rPr>
        <w:t xml:space="preserve">here was a large range in proximate composition between cultivars; </w:t>
      </w:r>
      <w:r w:rsidR="006E1F4C" w:rsidRPr="004141CE">
        <w:rPr>
          <w:rFonts w:ascii="Times New Roman" w:eastAsia="StempelGaramond-Roman" w:hAnsi="Times New Roman" w:cs="Times New Roman"/>
          <w:sz w:val="19"/>
          <w:szCs w:val="19"/>
        </w:rPr>
        <w:t>for instance</w:t>
      </w:r>
      <w:r w:rsidR="00A22D04" w:rsidRPr="004141CE">
        <w:rPr>
          <w:rFonts w:ascii="Times New Roman" w:eastAsia="StempelGaramond-Roman" w:hAnsi="Times New Roman" w:cs="Times New Roman"/>
          <w:sz w:val="19"/>
          <w:szCs w:val="19"/>
        </w:rPr>
        <w:t xml:space="preserve">, water ranged from 55.8 to 74.4 g 100 g−1, starch 20.0 to 35.1 g 100 g−1 protein 0.5 to 2.1 g 100 g−1, dietary </w:t>
      </w:r>
      <w:proofErr w:type="spellStart"/>
      <w:r w:rsidR="00A22D04" w:rsidRPr="004141CE">
        <w:rPr>
          <w:rFonts w:ascii="Times New Roman" w:eastAsia="StempelGaramond-Roman" w:hAnsi="Times New Roman" w:cs="Times New Roman"/>
          <w:sz w:val="19"/>
          <w:szCs w:val="19"/>
        </w:rPr>
        <w:t>fibre</w:t>
      </w:r>
      <w:proofErr w:type="spellEnd"/>
      <w:r w:rsidR="00A22D04" w:rsidRPr="004141CE">
        <w:rPr>
          <w:rFonts w:ascii="Times New Roman" w:eastAsia="StempelGaramond-Roman" w:hAnsi="Times New Roman" w:cs="Times New Roman"/>
          <w:sz w:val="19"/>
          <w:szCs w:val="19"/>
        </w:rPr>
        <w:t xml:space="preserve"> 1.4 to 5.4 g 100 g−1 and energy 403 to 672 kJ 100 g−1</w:t>
      </w:r>
      <w:r w:rsidR="00130742" w:rsidRPr="004141CE">
        <w:rPr>
          <w:rFonts w:ascii="Times New Roman" w:eastAsia="StempelGaramond-Roman" w:hAnsi="Times New Roman" w:cs="Times New Roman"/>
          <w:sz w:val="19"/>
          <w:szCs w:val="19"/>
        </w:rPr>
        <w:t xml:space="preserve"> (Wills et al. 1983)</w:t>
      </w:r>
      <w:r w:rsidR="00A22D04" w:rsidRPr="004141CE">
        <w:rPr>
          <w:rFonts w:ascii="Times New Roman" w:eastAsia="StempelGaramond-Roman" w:hAnsi="Times New Roman" w:cs="Times New Roman"/>
          <w:sz w:val="19"/>
          <w:szCs w:val="19"/>
        </w:rPr>
        <w:t>.</w:t>
      </w:r>
    </w:p>
    <w:p w:rsidR="002D6D44" w:rsidRPr="004141CE" w:rsidRDefault="006E1F4C" w:rsidP="00515A43">
      <w:pPr>
        <w:spacing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sz w:val="19"/>
          <w:szCs w:val="19"/>
        </w:rPr>
        <w:t>The leaves of s</w:t>
      </w:r>
      <w:r w:rsidR="00495D73" w:rsidRPr="004141CE">
        <w:rPr>
          <w:rFonts w:ascii="Times New Roman" w:eastAsia="StempelGaramond-Roman" w:hAnsi="Times New Roman" w:cs="Times New Roman"/>
          <w:sz w:val="19"/>
          <w:szCs w:val="19"/>
        </w:rPr>
        <w:t>weet potato</w:t>
      </w:r>
      <w:r w:rsidR="005D0461"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provide</w:t>
      </w:r>
      <w:r w:rsidR="00495D73"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huge</w:t>
      </w:r>
      <w:r w:rsidR="00495D73"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color w:val="000000" w:themeColor="text1"/>
          <w:sz w:val="19"/>
          <w:szCs w:val="19"/>
        </w:rPr>
        <w:t>portions</w:t>
      </w:r>
      <w:r w:rsidR="00495D73" w:rsidRPr="004141CE">
        <w:rPr>
          <w:rFonts w:ascii="Times New Roman" w:eastAsia="StempelGaramond-Roman" w:hAnsi="Times New Roman" w:cs="Times New Roman"/>
          <w:color w:val="000000" w:themeColor="text1"/>
          <w:sz w:val="19"/>
          <w:szCs w:val="19"/>
        </w:rPr>
        <w:t xml:space="preserve"> of protein, </w:t>
      </w:r>
      <w:r w:rsidR="004C1168" w:rsidRPr="004141CE">
        <w:rPr>
          <w:rFonts w:ascii="Times New Roman" w:eastAsia="StempelGaramond-Roman" w:hAnsi="Times New Roman" w:cs="Times New Roman"/>
          <w:color w:val="000000" w:themeColor="text1"/>
          <w:sz w:val="19"/>
          <w:szCs w:val="19"/>
        </w:rPr>
        <w:t>having</w:t>
      </w:r>
      <w:r w:rsidR="00495D73" w:rsidRPr="004141CE">
        <w:rPr>
          <w:rFonts w:ascii="Times New Roman" w:eastAsia="StempelGaramond-Roman" w:hAnsi="Times New Roman" w:cs="Times New Roman"/>
          <w:color w:val="000000" w:themeColor="text1"/>
          <w:sz w:val="19"/>
          <w:szCs w:val="19"/>
        </w:rPr>
        <w:t xml:space="preserve"> </w:t>
      </w:r>
      <w:r w:rsidR="004C1168" w:rsidRPr="004141CE">
        <w:rPr>
          <w:rFonts w:ascii="Times New Roman" w:eastAsia="StempelGaramond-Roman" w:hAnsi="Times New Roman" w:cs="Times New Roman"/>
          <w:color w:val="000000" w:themeColor="text1"/>
          <w:sz w:val="19"/>
          <w:szCs w:val="19"/>
        </w:rPr>
        <w:t>great</w:t>
      </w:r>
      <w:r w:rsidR="00495D73" w:rsidRPr="004141CE">
        <w:rPr>
          <w:rFonts w:ascii="Times New Roman" w:eastAsia="StempelGaramond-Roman" w:hAnsi="Times New Roman" w:cs="Times New Roman"/>
          <w:color w:val="000000" w:themeColor="text1"/>
          <w:sz w:val="19"/>
          <w:szCs w:val="19"/>
        </w:rPr>
        <w:t xml:space="preserve"> amino acid score. A</w:t>
      </w:r>
      <w:r w:rsidR="004C1168" w:rsidRPr="004141CE">
        <w:rPr>
          <w:rFonts w:ascii="Times New Roman" w:eastAsia="StempelGaramond-Roman" w:hAnsi="Times New Roman" w:cs="Times New Roman"/>
          <w:color w:val="000000" w:themeColor="text1"/>
          <w:sz w:val="19"/>
          <w:szCs w:val="19"/>
        </w:rPr>
        <w:t>ll part</w:t>
      </w:r>
      <w:r w:rsidR="00CA7126" w:rsidRPr="004141CE">
        <w:rPr>
          <w:rFonts w:ascii="Times New Roman" w:eastAsia="StempelGaramond-Roman" w:hAnsi="Times New Roman" w:cs="Times New Roman"/>
          <w:color w:val="000000" w:themeColor="text1"/>
          <w:sz w:val="19"/>
          <w:szCs w:val="19"/>
        </w:rPr>
        <w:t>s</w:t>
      </w:r>
      <w:r w:rsidR="004C1168" w:rsidRPr="004141CE">
        <w:rPr>
          <w:rFonts w:ascii="Times New Roman" w:eastAsia="StempelGaramond-Roman" w:hAnsi="Times New Roman" w:cs="Times New Roman"/>
          <w:color w:val="000000" w:themeColor="text1"/>
          <w:sz w:val="19"/>
          <w:szCs w:val="19"/>
        </w:rPr>
        <w:t xml:space="preserve"> of sweet potato</w:t>
      </w:r>
      <w:r w:rsidR="00495D73" w:rsidRPr="004141CE">
        <w:rPr>
          <w:rFonts w:ascii="Times New Roman" w:eastAsia="StempelGaramond-Roman" w:hAnsi="Times New Roman" w:cs="Times New Roman"/>
          <w:color w:val="000000" w:themeColor="text1"/>
          <w:sz w:val="19"/>
          <w:szCs w:val="19"/>
        </w:rPr>
        <w:t xml:space="preserve"> </w:t>
      </w:r>
      <w:r w:rsidR="00CA7126" w:rsidRPr="004141CE">
        <w:rPr>
          <w:rFonts w:ascii="Times New Roman" w:eastAsia="StempelGaramond-Roman" w:hAnsi="Times New Roman" w:cs="Times New Roman"/>
          <w:color w:val="000000" w:themeColor="text1"/>
          <w:sz w:val="19"/>
          <w:szCs w:val="19"/>
        </w:rPr>
        <w:t>are</w:t>
      </w:r>
      <w:r w:rsidR="00495D73" w:rsidRPr="004141CE">
        <w:rPr>
          <w:rFonts w:ascii="Times New Roman" w:eastAsia="StempelGaramond-Roman" w:hAnsi="Times New Roman" w:cs="Times New Roman"/>
          <w:color w:val="000000" w:themeColor="text1"/>
          <w:sz w:val="19"/>
          <w:szCs w:val="19"/>
        </w:rPr>
        <w:t xml:space="preserve"> </w:t>
      </w:r>
      <w:r w:rsidR="00433BD6" w:rsidRPr="004141CE">
        <w:rPr>
          <w:rFonts w:ascii="Times New Roman" w:eastAsia="StempelGaramond-Roman" w:hAnsi="Times New Roman" w:cs="Times New Roman"/>
          <w:color w:val="000000" w:themeColor="text1"/>
          <w:sz w:val="19"/>
          <w:szCs w:val="19"/>
        </w:rPr>
        <w:t>abundant</w:t>
      </w:r>
      <w:r w:rsidR="00495D73" w:rsidRPr="004141CE">
        <w:rPr>
          <w:rFonts w:ascii="Times New Roman" w:eastAsia="StempelGaramond-Roman" w:hAnsi="Times New Roman" w:cs="Times New Roman"/>
          <w:color w:val="000000" w:themeColor="text1"/>
          <w:sz w:val="19"/>
          <w:szCs w:val="19"/>
        </w:rPr>
        <w:t xml:space="preserve"> in dietary </w:t>
      </w:r>
      <w:proofErr w:type="spellStart"/>
      <w:r w:rsidR="00495D73" w:rsidRPr="004141CE">
        <w:rPr>
          <w:rFonts w:ascii="Times New Roman" w:eastAsia="StempelGaramond-Roman" w:hAnsi="Times New Roman" w:cs="Times New Roman"/>
          <w:color w:val="000000" w:themeColor="text1"/>
          <w:sz w:val="19"/>
          <w:szCs w:val="19"/>
        </w:rPr>
        <w:t>fib</w:t>
      </w:r>
      <w:r w:rsidR="00547C07" w:rsidRPr="004141CE">
        <w:rPr>
          <w:rFonts w:ascii="Times New Roman" w:eastAsia="StempelGaramond-Roman" w:hAnsi="Times New Roman" w:cs="Times New Roman"/>
          <w:color w:val="000000" w:themeColor="text1"/>
          <w:sz w:val="19"/>
          <w:szCs w:val="19"/>
        </w:rPr>
        <w:t>re</w:t>
      </w:r>
      <w:proofErr w:type="spellEnd"/>
      <w:r w:rsidR="00495D73" w:rsidRPr="004141CE">
        <w:rPr>
          <w:rFonts w:ascii="Times New Roman" w:eastAsia="StempelGaramond-Roman" w:hAnsi="Times New Roman" w:cs="Times New Roman"/>
          <w:color w:val="000000" w:themeColor="text1"/>
          <w:sz w:val="19"/>
          <w:szCs w:val="19"/>
        </w:rPr>
        <w:t xml:space="preserve">, </w:t>
      </w:r>
      <w:r w:rsidR="004C1168" w:rsidRPr="004141CE">
        <w:rPr>
          <w:rFonts w:ascii="Times New Roman" w:eastAsia="StempelGaramond-Roman" w:hAnsi="Times New Roman" w:cs="Times New Roman"/>
          <w:color w:val="000000" w:themeColor="text1"/>
          <w:sz w:val="19"/>
          <w:szCs w:val="19"/>
        </w:rPr>
        <w:t xml:space="preserve">the </w:t>
      </w:r>
      <w:r w:rsidR="00495D73" w:rsidRPr="004141CE">
        <w:rPr>
          <w:rFonts w:ascii="Times New Roman" w:eastAsia="StempelGaramond-Roman" w:hAnsi="Times New Roman" w:cs="Times New Roman"/>
          <w:color w:val="000000" w:themeColor="text1"/>
          <w:sz w:val="19"/>
          <w:szCs w:val="19"/>
        </w:rPr>
        <w:t>leaves</w:t>
      </w:r>
      <w:r w:rsidR="004C1168" w:rsidRPr="004141CE">
        <w:rPr>
          <w:rFonts w:ascii="Times New Roman" w:eastAsia="StempelGaramond-Roman" w:hAnsi="Times New Roman" w:cs="Times New Roman"/>
          <w:color w:val="000000" w:themeColor="text1"/>
          <w:sz w:val="19"/>
          <w:szCs w:val="19"/>
        </w:rPr>
        <w:t xml:space="preserve"> in particular</w:t>
      </w:r>
      <w:r w:rsidR="00495D73" w:rsidRPr="004141CE">
        <w:rPr>
          <w:rFonts w:ascii="Times New Roman" w:eastAsia="StempelGaramond-Roman" w:hAnsi="Times New Roman" w:cs="Times New Roman"/>
          <w:color w:val="000000" w:themeColor="text1"/>
          <w:sz w:val="19"/>
          <w:szCs w:val="19"/>
        </w:rPr>
        <w:t xml:space="preserve"> </w:t>
      </w:r>
      <w:r w:rsidR="003E58A2" w:rsidRPr="004141CE">
        <w:rPr>
          <w:rFonts w:ascii="Times New Roman" w:eastAsia="StempelGaramond-Roman" w:hAnsi="Times New Roman" w:cs="Times New Roman"/>
          <w:color w:val="000000" w:themeColor="text1"/>
          <w:sz w:val="19"/>
          <w:szCs w:val="19"/>
        </w:rPr>
        <w:t>a</w:t>
      </w:r>
      <w:r w:rsidR="00495D73" w:rsidRPr="004141CE">
        <w:rPr>
          <w:rFonts w:ascii="Times New Roman" w:eastAsia="StempelGaramond-Roman" w:hAnsi="Times New Roman" w:cs="Times New Roman"/>
          <w:color w:val="000000" w:themeColor="text1"/>
          <w:sz w:val="19"/>
          <w:szCs w:val="19"/>
        </w:rPr>
        <w:t xml:space="preserve">re soluble dietary </w:t>
      </w:r>
      <w:proofErr w:type="spellStart"/>
      <w:r w:rsidR="00495D73" w:rsidRPr="004141CE">
        <w:rPr>
          <w:rFonts w:ascii="Times New Roman" w:eastAsia="StempelGaramond-Roman" w:hAnsi="Times New Roman" w:cs="Times New Roman"/>
          <w:color w:val="000000" w:themeColor="text1"/>
          <w:sz w:val="19"/>
          <w:szCs w:val="19"/>
        </w:rPr>
        <w:t>fib</w:t>
      </w:r>
      <w:r w:rsidR="00547C07" w:rsidRPr="004141CE">
        <w:rPr>
          <w:rFonts w:ascii="Times New Roman" w:eastAsia="StempelGaramond-Roman" w:hAnsi="Times New Roman" w:cs="Times New Roman"/>
          <w:color w:val="000000" w:themeColor="text1"/>
          <w:sz w:val="19"/>
          <w:szCs w:val="19"/>
        </w:rPr>
        <w:t>re</w:t>
      </w:r>
      <w:proofErr w:type="spellEnd"/>
      <w:r w:rsidR="00495D73" w:rsidRPr="004141CE">
        <w:rPr>
          <w:rFonts w:ascii="Times New Roman" w:eastAsia="StempelGaramond-Roman" w:hAnsi="Times New Roman" w:cs="Times New Roman"/>
          <w:color w:val="000000" w:themeColor="text1"/>
          <w:sz w:val="19"/>
          <w:szCs w:val="19"/>
        </w:rPr>
        <w:t xml:space="preserve"> and stems </w:t>
      </w:r>
      <w:r w:rsidR="003E58A2" w:rsidRPr="004141CE">
        <w:rPr>
          <w:rFonts w:ascii="Times New Roman" w:eastAsia="StempelGaramond-Roman" w:hAnsi="Times New Roman" w:cs="Times New Roman"/>
          <w:color w:val="000000" w:themeColor="text1"/>
          <w:sz w:val="19"/>
          <w:szCs w:val="19"/>
        </w:rPr>
        <w:t>a</w:t>
      </w:r>
      <w:r w:rsidR="00495D73" w:rsidRPr="004141CE">
        <w:rPr>
          <w:rFonts w:ascii="Times New Roman" w:eastAsia="StempelGaramond-Roman" w:hAnsi="Times New Roman" w:cs="Times New Roman"/>
          <w:color w:val="000000" w:themeColor="text1"/>
          <w:sz w:val="19"/>
          <w:szCs w:val="19"/>
        </w:rPr>
        <w:t xml:space="preserve">re insoluble dietary </w:t>
      </w:r>
      <w:proofErr w:type="spellStart"/>
      <w:r w:rsidR="00495D73" w:rsidRPr="004141CE">
        <w:rPr>
          <w:rFonts w:ascii="Times New Roman" w:eastAsia="StempelGaramond-Roman" w:hAnsi="Times New Roman" w:cs="Times New Roman"/>
          <w:color w:val="000000" w:themeColor="text1"/>
          <w:sz w:val="19"/>
          <w:szCs w:val="19"/>
        </w:rPr>
        <w:t>fib</w:t>
      </w:r>
      <w:r w:rsidR="00547C07" w:rsidRPr="004141CE">
        <w:rPr>
          <w:rFonts w:ascii="Times New Roman" w:eastAsia="StempelGaramond-Roman" w:hAnsi="Times New Roman" w:cs="Times New Roman"/>
          <w:color w:val="000000" w:themeColor="text1"/>
          <w:sz w:val="19"/>
          <w:szCs w:val="19"/>
        </w:rPr>
        <w:t>re</w:t>
      </w:r>
      <w:proofErr w:type="spellEnd"/>
      <w:r w:rsidR="00495D73" w:rsidRPr="004141CE">
        <w:rPr>
          <w:rFonts w:ascii="Times New Roman" w:eastAsia="StempelGaramond-Roman" w:hAnsi="Times New Roman" w:cs="Times New Roman"/>
          <w:color w:val="000000" w:themeColor="text1"/>
          <w:sz w:val="19"/>
          <w:szCs w:val="19"/>
        </w:rPr>
        <w:t>, respectively</w:t>
      </w:r>
      <w:r w:rsidR="00495D73" w:rsidRPr="004141CE">
        <w:rPr>
          <w:rFonts w:ascii="Times New Roman" w:eastAsia="StempelGaramond-Roman" w:hAnsi="Times New Roman" w:cs="Times New Roman"/>
          <w:sz w:val="19"/>
          <w:szCs w:val="19"/>
        </w:rPr>
        <w:t xml:space="preserve">. </w:t>
      </w:r>
      <w:r w:rsidR="00433BD6" w:rsidRPr="004141CE">
        <w:rPr>
          <w:rFonts w:ascii="Times New Roman" w:eastAsia="StempelGaramond-Roman" w:hAnsi="Times New Roman" w:cs="Times New Roman"/>
          <w:sz w:val="19"/>
          <w:szCs w:val="19"/>
        </w:rPr>
        <w:t>The m</w:t>
      </w:r>
      <w:r w:rsidR="00495D73" w:rsidRPr="004141CE">
        <w:rPr>
          <w:rFonts w:ascii="Times New Roman" w:eastAsia="StempelGaramond-Roman" w:hAnsi="Times New Roman" w:cs="Times New Roman"/>
          <w:sz w:val="19"/>
          <w:szCs w:val="19"/>
        </w:rPr>
        <w:t>ineral content</w:t>
      </w:r>
      <w:r w:rsidR="00CA7126" w:rsidRPr="004141CE">
        <w:rPr>
          <w:rFonts w:ascii="Times New Roman" w:eastAsia="StempelGaramond-Roman" w:hAnsi="Times New Roman" w:cs="Times New Roman"/>
          <w:sz w:val="19"/>
          <w:szCs w:val="19"/>
        </w:rPr>
        <w:t xml:space="preserve"> like iron</w:t>
      </w:r>
      <w:r w:rsidR="00495D73" w:rsidRPr="004141CE">
        <w:rPr>
          <w:rFonts w:ascii="Times New Roman" w:eastAsia="StempelGaramond-Roman" w:hAnsi="Times New Roman" w:cs="Times New Roman"/>
          <w:sz w:val="19"/>
          <w:szCs w:val="19"/>
        </w:rPr>
        <w:t xml:space="preserve"> and vitamin</w:t>
      </w:r>
      <w:r w:rsidR="00433BD6" w:rsidRPr="004141CE">
        <w:rPr>
          <w:rFonts w:ascii="Times New Roman" w:eastAsia="StempelGaramond-Roman" w:hAnsi="Times New Roman" w:cs="Times New Roman"/>
          <w:sz w:val="19"/>
          <w:szCs w:val="19"/>
        </w:rPr>
        <w:t>s</w:t>
      </w:r>
      <w:r w:rsidR="00495D73" w:rsidRPr="004141CE">
        <w:rPr>
          <w:rFonts w:ascii="Times New Roman" w:eastAsia="StempelGaramond-Roman" w:hAnsi="Times New Roman" w:cs="Times New Roman"/>
          <w:sz w:val="19"/>
          <w:szCs w:val="19"/>
        </w:rPr>
        <w:t xml:space="preserve"> such as carotene, vitamin B2, vitamin C and vitamin E </w:t>
      </w:r>
      <w:r w:rsidR="003E58A2" w:rsidRPr="004141CE">
        <w:rPr>
          <w:rFonts w:ascii="Times New Roman" w:eastAsia="StempelGaramond-Roman" w:hAnsi="Times New Roman" w:cs="Times New Roman"/>
          <w:sz w:val="19"/>
          <w:szCs w:val="19"/>
        </w:rPr>
        <w:t>a</w:t>
      </w:r>
      <w:r w:rsidR="00495D73" w:rsidRPr="004141CE">
        <w:rPr>
          <w:rFonts w:ascii="Times New Roman" w:eastAsia="StempelGaramond-Roman" w:hAnsi="Times New Roman" w:cs="Times New Roman"/>
          <w:sz w:val="19"/>
          <w:szCs w:val="19"/>
        </w:rPr>
        <w:t xml:space="preserve">re </w:t>
      </w:r>
      <w:r w:rsidR="00CA7126" w:rsidRPr="004141CE">
        <w:rPr>
          <w:rFonts w:ascii="Times New Roman" w:eastAsia="StempelGaramond-Roman" w:hAnsi="Times New Roman" w:cs="Times New Roman"/>
          <w:sz w:val="19"/>
          <w:szCs w:val="19"/>
        </w:rPr>
        <w:t>rich</w:t>
      </w:r>
      <w:r w:rsidR="00495D73" w:rsidRPr="004141CE">
        <w:rPr>
          <w:rFonts w:ascii="Times New Roman" w:eastAsia="StempelGaramond-Roman" w:hAnsi="Times New Roman" w:cs="Times New Roman"/>
          <w:sz w:val="19"/>
          <w:szCs w:val="19"/>
        </w:rPr>
        <w:t xml:space="preserve"> in leaves in </w:t>
      </w:r>
      <w:r w:rsidR="00CA7126" w:rsidRPr="004141CE">
        <w:rPr>
          <w:rFonts w:ascii="Times New Roman" w:eastAsia="StempelGaramond-Roman" w:hAnsi="Times New Roman" w:cs="Times New Roman"/>
          <w:sz w:val="19"/>
          <w:szCs w:val="19"/>
        </w:rPr>
        <w:t>contrast</w:t>
      </w:r>
      <w:r w:rsidR="00495D73" w:rsidRPr="004141CE">
        <w:rPr>
          <w:rFonts w:ascii="Times New Roman" w:eastAsia="StempelGaramond-Roman" w:hAnsi="Times New Roman" w:cs="Times New Roman"/>
          <w:sz w:val="19"/>
          <w:szCs w:val="19"/>
        </w:rPr>
        <w:t xml:space="preserve"> with other vegetables. Furthermore, leaves </w:t>
      </w:r>
      <w:r w:rsidR="00CA7126" w:rsidRPr="004141CE">
        <w:rPr>
          <w:rFonts w:ascii="Times New Roman" w:eastAsia="StempelGaramond-Roman" w:hAnsi="Times New Roman" w:cs="Times New Roman"/>
          <w:sz w:val="19"/>
          <w:szCs w:val="19"/>
        </w:rPr>
        <w:t>has</w:t>
      </w:r>
      <w:r w:rsidR="00495D73" w:rsidRPr="004141CE">
        <w:rPr>
          <w:rFonts w:ascii="Times New Roman" w:eastAsia="StempelGaramond-Roman" w:hAnsi="Times New Roman" w:cs="Times New Roman"/>
          <w:sz w:val="19"/>
          <w:szCs w:val="19"/>
        </w:rPr>
        <w:t xml:space="preserve"> </w:t>
      </w:r>
      <w:r w:rsidR="00CA7126" w:rsidRPr="004141CE">
        <w:rPr>
          <w:rFonts w:ascii="Times New Roman" w:eastAsia="StempelGaramond-Roman" w:hAnsi="Times New Roman" w:cs="Times New Roman"/>
          <w:sz w:val="19"/>
          <w:szCs w:val="19"/>
        </w:rPr>
        <w:t>reasonably</w:t>
      </w:r>
      <w:r w:rsidR="00495D73" w:rsidRPr="004141CE">
        <w:rPr>
          <w:rFonts w:ascii="Times New Roman" w:eastAsia="StempelGaramond-Roman" w:hAnsi="Times New Roman" w:cs="Times New Roman"/>
          <w:sz w:val="19"/>
          <w:szCs w:val="19"/>
        </w:rPr>
        <w:t xml:space="preserve"> </w:t>
      </w:r>
      <w:r w:rsidR="00CA7126" w:rsidRPr="004141CE">
        <w:rPr>
          <w:rFonts w:ascii="Times New Roman" w:eastAsia="StempelGaramond-Roman" w:hAnsi="Times New Roman" w:cs="Times New Roman"/>
          <w:sz w:val="19"/>
          <w:szCs w:val="19"/>
        </w:rPr>
        <w:t>more</w:t>
      </w:r>
      <w:r w:rsidR="00495D73" w:rsidRPr="004141CE">
        <w:rPr>
          <w:rFonts w:ascii="Times New Roman" w:eastAsia="StempelGaramond-Roman" w:hAnsi="Times New Roman" w:cs="Times New Roman"/>
          <w:sz w:val="19"/>
          <w:szCs w:val="19"/>
        </w:rPr>
        <w:t xml:space="preserve"> </w:t>
      </w:r>
      <w:r w:rsidR="00CA7126" w:rsidRPr="004141CE">
        <w:rPr>
          <w:rFonts w:ascii="Times New Roman" w:eastAsia="StempelGaramond-Roman" w:hAnsi="Times New Roman" w:cs="Times New Roman"/>
          <w:sz w:val="19"/>
          <w:szCs w:val="19"/>
        </w:rPr>
        <w:t xml:space="preserve">polyphenol content </w:t>
      </w:r>
      <w:r w:rsidR="00495D73" w:rsidRPr="004141CE">
        <w:rPr>
          <w:rFonts w:ascii="Times New Roman" w:eastAsia="StempelGaramond-Roman" w:hAnsi="Times New Roman" w:cs="Times New Roman"/>
          <w:sz w:val="19"/>
          <w:szCs w:val="19"/>
        </w:rPr>
        <w:t>(Hiroshi et</w:t>
      </w:r>
      <w:r w:rsidR="00665651" w:rsidRPr="004141CE">
        <w:rPr>
          <w:rFonts w:ascii="Times New Roman" w:eastAsia="StempelGaramond-Roman" w:hAnsi="Times New Roman" w:cs="Times New Roman"/>
          <w:sz w:val="19"/>
          <w:szCs w:val="19"/>
        </w:rPr>
        <w:t xml:space="preserve"> </w:t>
      </w:r>
      <w:r w:rsidR="00495D73" w:rsidRPr="004141CE">
        <w:rPr>
          <w:rFonts w:ascii="Times New Roman" w:eastAsia="StempelGaramond-Roman" w:hAnsi="Times New Roman" w:cs="Times New Roman"/>
          <w:sz w:val="19"/>
          <w:szCs w:val="19"/>
        </w:rPr>
        <w:t>al. 2000).</w:t>
      </w:r>
    </w:p>
    <w:p w:rsidR="004653B9" w:rsidRPr="004141CE" w:rsidRDefault="004A0062"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sz w:val="19"/>
          <w:szCs w:val="19"/>
        </w:rPr>
        <w:t>Potatoe</w:t>
      </w:r>
      <w:r w:rsidR="00E35F9A" w:rsidRPr="004141CE">
        <w:rPr>
          <w:rFonts w:ascii="Times New Roman" w:eastAsia="StempelGaramond-Roman" w:hAnsi="Times New Roman" w:cs="Times New Roman"/>
          <w:sz w:val="19"/>
          <w:szCs w:val="19"/>
        </w:rPr>
        <w:t xml:space="preserve">s and yams </w:t>
      </w:r>
      <w:r w:rsidR="00CA7126" w:rsidRPr="004141CE">
        <w:rPr>
          <w:rFonts w:ascii="Times New Roman" w:eastAsia="StempelGaramond-Roman" w:hAnsi="Times New Roman" w:cs="Times New Roman"/>
          <w:sz w:val="19"/>
          <w:szCs w:val="19"/>
        </w:rPr>
        <w:t>have</w:t>
      </w:r>
      <w:r w:rsidR="00E35F9A" w:rsidRPr="004141CE">
        <w:rPr>
          <w:rFonts w:ascii="Times New Roman" w:eastAsia="StempelGaramond-Roman" w:hAnsi="Times New Roman" w:cs="Times New Roman"/>
          <w:sz w:val="19"/>
          <w:szCs w:val="19"/>
        </w:rPr>
        <w:t xml:space="preserve"> h</w:t>
      </w:r>
      <w:r w:rsidR="00CA7126" w:rsidRPr="004141CE">
        <w:rPr>
          <w:rFonts w:ascii="Times New Roman" w:eastAsia="StempelGaramond-Roman" w:hAnsi="Times New Roman" w:cs="Times New Roman"/>
          <w:sz w:val="19"/>
          <w:szCs w:val="19"/>
        </w:rPr>
        <w:t>uge</w:t>
      </w:r>
      <w:r w:rsidR="00E35F9A" w:rsidRPr="004141CE">
        <w:rPr>
          <w:rFonts w:ascii="Times New Roman" w:eastAsia="StempelGaramond-Roman" w:hAnsi="Times New Roman" w:cs="Times New Roman"/>
          <w:sz w:val="19"/>
          <w:szCs w:val="19"/>
        </w:rPr>
        <w:t xml:space="preserve"> </w:t>
      </w:r>
      <w:r w:rsidR="00CA7126" w:rsidRPr="004141CE">
        <w:rPr>
          <w:rFonts w:ascii="Times New Roman" w:eastAsia="StempelGaramond-Roman" w:hAnsi="Times New Roman" w:cs="Times New Roman"/>
          <w:sz w:val="19"/>
          <w:szCs w:val="19"/>
        </w:rPr>
        <w:t>quantities</w:t>
      </w:r>
      <w:r w:rsidR="00E35F9A"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 xml:space="preserve">of proteins </w:t>
      </w:r>
      <w:r w:rsidR="00CA7126" w:rsidRPr="004141CE">
        <w:rPr>
          <w:rFonts w:ascii="Times New Roman" w:eastAsia="StempelGaramond-Roman" w:hAnsi="Times New Roman" w:cs="Times New Roman"/>
          <w:sz w:val="19"/>
          <w:szCs w:val="19"/>
        </w:rPr>
        <w:t>compare to</w:t>
      </w:r>
      <w:r w:rsidRPr="004141CE">
        <w:rPr>
          <w:rFonts w:ascii="Times New Roman" w:eastAsia="StempelGaramond-Roman" w:hAnsi="Times New Roman" w:cs="Times New Roman"/>
          <w:sz w:val="19"/>
          <w:szCs w:val="19"/>
        </w:rPr>
        <w:t xml:space="preserve"> other t</w:t>
      </w:r>
      <w:r w:rsidR="00E35F9A" w:rsidRPr="004141CE">
        <w:rPr>
          <w:rFonts w:ascii="Times New Roman" w:eastAsia="StempelGaramond-Roman" w:hAnsi="Times New Roman" w:cs="Times New Roman"/>
          <w:sz w:val="19"/>
          <w:szCs w:val="19"/>
        </w:rPr>
        <w:t xml:space="preserve">ubers. </w:t>
      </w:r>
      <w:r w:rsidR="00CA7126" w:rsidRPr="004141CE">
        <w:rPr>
          <w:rFonts w:ascii="Times New Roman" w:eastAsia="StempelGaramond-Roman" w:hAnsi="Times New Roman" w:cs="Times New Roman"/>
          <w:sz w:val="19"/>
          <w:szCs w:val="19"/>
        </w:rPr>
        <w:t>The limiting ones in root crop proteins are Sulphur</w:t>
      </w:r>
      <w:r w:rsidR="00E35F9A" w:rsidRPr="004141CE">
        <w:rPr>
          <w:rFonts w:ascii="Times New Roman" w:eastAsia="StempelGaramond-Roman" w:hAnsi="Times New Roman" w:cs="Times New Roman"/>
          <w:sz w:val="19"/>
          <w:szCs w:val="19"/>
        </w:rPr>
        <w:t xml:space="preserve">-containing amino </w:t>
      </w:r>
      <w:r w:rsidRPr="004141CE">
        <w:rPr>
          <w:rFonts w:ascii="Times New Roman" w:eastAsia="StempelGaramond-Roman" w:hAnsi="Times New Roman" w:cs="Times New Roman"/>
          <w:sz w:val="19"/>
          <w:szCs w:val="19"/>
        </w:rPr>
        <w:t xml:space="preserve">acids, </w:t>
      </w:r>
      <w:r w:rsidR="00CA7126" w:rsidRPr="004141CE">
        <w:rPr>
          <w:rFonts w:ascii="Times New Roman" w:eastAsia="StempelGaramond-Roman" w:hAnsi="Times New Roman" w:cs="Times New Roman"/>
          <w:sz w:val="19"/>
          <w:szCs w:val="19"/>
        </w:rPr>
        <w:t>that is</w:t>
      </w:r>
      <w:r w:rsidRPr="004141CE">
        <w:rPr>
          <w:rFonts w:ascii="Times New Roman" w:eastAsia="StempelGaramond-Roman" w:hAnsi="Times New Roman" w:cs="Times New Roman"/>
          <w:sz w:val="19"/>
          <w:szCs w:val="19"/>
        </w:rPr>
        <w:t>, methionine and</w:t>
      </w:r>
      <w:r w:rsidR="00CA7126" w:rsidRPr="004141CE">
        <w:rPr>
          <w:rFonts w:ascii="Times New Roman" w:eastAsia="StempelGaramond-Roman" w:hAnsi="Times New Roman" w:cs="Times New Roman"/>
          <w:sz w:val="19"/>
          <w:szCs w:val="19"/>
        </w:rPr>
        <w:t xml:space="preserve"> </w:t>
      </w:r>
      <w:proofErr w:type="spellStart"/>
      <w:r w:rsidR="00CA7126" w:rsidRPr="004141CE">
        <w:rPr>
          <w:rFonts w:ascii="Times New Roman" w:eastAsia="StempelGaramond-Roman" w:hAnsi="Times New Roman" w:cs="Times New Roman"/>
          <w:sz w:val="19"/>
          <w:szCs w:val="19"/>
        </w:rPr>
        <w:t>cystine</w:t>
      </w:r>
      <w:proofErr w:type="spellEnd"/>
      <w:r w:rsidRPr="004141CE">
        <w:rPr>
          <w:rFonts w:ascii="Times New Roman" w:eastAsia="StempelGaramond-Roman" w:hAnsi="Times New Roman" w:cs="Times New Roman"/>
          <w:sz w:val="19"/>
          <w:szCs w:val="19"/>
        </w:rPr>
        <w:t>. Cassava</w:t>
      </w:r>
      <w:r w:rsidR="00E35F9A" w:rsidRPr="004141CE">
        <w:rPr>
          <w:rFonts w:ascii="Times New Roman" w:eastAsia="StempelGaramond-Roman" w:hAnsi="Times New Roman" w:cs="Times New Roman"/>
          <w:sz w:val="19"/>
          <w:szCs w:val="19"/>
        </w:rPr>
        <w:t xml:space="preserve">, sweet potatoes, potatoes, and </w:t>
      </w:r>
      <w:r w:rsidRPr="004141CE">
        <w:rPr>
          <w:rFonts w:ascii="Times New Roman" w:eastAsia="StempelGaramond-Roman" w:hAnsi="Times New Roman" w:cs="Times New Roman"/>
          <w:sz w:val="19"/>
          <w:szCs w:val="19"/>
        </w:rPr>
        <w:t xml:space="preserve">yam </w:t>
      </w:r>
      <w:r w:rsidR="00CA7126" w:rsidRPr="004141CE">
        <w:rPr>
          <w:rFonts w:ascii="Times New Roman" w:eastAsia="StempelGaramond-Roman" w:hAnsi="Times New Roman" w:cs="Times New Roman"/>
          <w:sz w:val="19"/>
          <w:szCs w:val="19"/>
        </w:rPr>
        <w:t>may have</w:t>
      </w:r>
      <w:r w:rsidRPr="004141CE">
        <w:rPr>
          <w:rFonts w:ascii="Times New Roman" w:eastAsia="StempelGaramond-Roman" w:hAnsi="Times New Roman" w:cs="Times New Roman"/>
          <w:sz w:val="19"/>
          <w:szCs w:val="19"/>
        </w:rPr>
        <w:t xml:space="preserve"> </w:t>
      </w:r>
      <w:r w:rsidR="00CA7126" w:rsidRPr="004141CE">
        <w:rPr>
          <w:rFonts w:ascii="Times New Roman" w:eastAsia="StempelGaramond-Roman" w:hAnsi="Times New Roman" w:cs="Times New Roman"/>
          <w:sz w:val="19"/>
          <w:szCs w:val="19"/>
        </w:rPr>
        <w:t>more or less</w:t>
      </w:r>
      <w:r w:rsidRPr="004141CE">
        <w:rPr>
          <w:rFonts w:ascii="Times New Roman" w:eastAsia="StempelGaramond-Roman" w:hAnsi="Times New Roman" w:cs="Times New Roman"/>
          <w:sz w:val="19"/>
          <w:szCs w:val="19"/>
        </w:rPr>
        <w:t xml:space="preserve"> vitamin </w:t>
      </w:r>
      <w:r w:rsidR="00E35F9A" w:rsidRPr="004141CE">
        <w:rPr>
          <w:rFonts w:ascii="Times New Roman" w:eastAsia="StempelGaramond-Roman" w:hAnsi="Times New Roman" w:cs="Times New Roman"/>
          <w:sz w:val="19"/>
          <w:szCs w:val="19"/>
        </w:rPr>
        <w:t xml:space="preserve">C </w:t>
      </w:r>
      <w:r w:rsidR="00930D11" w:rsidRPr="004141CE">
        <w:rPr>
          <w:rFonts w:ascii="Times New Roman" w:eastAsia="StempelGaramond-Roman" w:hAnsi="Times New Roman" w:cs="Times New Roman"/>
          <w:sz w:val="19"/>
          <w:szCs w:val="19"/>
        </w:rPr>
        <w:t>while</w:t>
      </w:r>
      <w:r w:rsidR="00E35F9A" w:rsidRPr="004141CE">
        <w:rPr>
          <w:rFonts w:ascii="Times New Roman" w:eastAsia="StempelGaramond-Roman" w:hAnsi="Times New Roman" w:cs="Times New Roman"/>
          <w:sz w:val="19"/>
          <w:szCs w:val="19"/>
        </w:rPr>
        <w:t xml:space="preserve"> yellow varieties of sweet </w:t>
      </w:r>
      <w:r w:rsidRPr="004141CE">
        <w:rPr>
          <w:rFonts w:ascii="Times New Roman" w:eastAsia="StempelGaramond-Roman" w:hAnsi="Times New Roman" w:cs="Times New Roman"/>
          <w:sz w:val="19"/>
          <w:szCs w:val="19"/>
        </w:rPr>
        <w:t>potatoes,</w:t>
      </w:r>
      <w:r w:rsidR="00E35F9A"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yam,</w:t>
      </w:r>
      <w:r w:rsidR="00E35F9A"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t>and</w:t>
      </w:r>
      <w:r w:rsidR="00E35F9A" w:rsidRPr="004141CE">
        <w:rPr>
          <w:rFonts w:ascii="Times New Roman" w:eastAsia="StempelGaramond-Roman" w:hAnsi="Times New Roman" w:cs="Times New Roman"/>
          <w:sz w:val="19"/>
          <w:szCs w:val="19"/>
        </w:rPr>
        <w:t xml:space="preserve"> </w:t>
      </w:r>
      <w:r w:rsidRPr="004141CE">
        <w:rPr>
          <w:rFonts w:ascii="Times New Roman" w:eastAsia="StempelGaramond-Roman" w:hAnsi="Times New Roman" w:cs="Times New Roman"/>
          <w:sz w:val="19"/>
          <w:szCs w:val="19"/>
        </w:rPr>
        <w:lastRenderedPageBreak/>
        <w:t>cassava</w:t>
      </w:r>
      <w:r w:rsidR="00E35F9A" w:rsidRPr="004141CE">
        <w:rPr>
          <w:rFonts w:ascii="Times New Roman" w:eastAsia="StempelGaramond-Roman" w:hAnsi="Times New Roman" w:cs="Times New Roman"/>
          <w:sz w:val="19"/>
          <w:szCs w:val="19"/>
        </w:rPr>
        <w:t xml:space="preserve"> </w:t>
      </w:r>
      <w:r w:rsidR="00930D11" w:rsidRPr="004141CE">
        <w:rPr>
          <w:rFonts w:ascii="Times New Roman" w:eastAsia="StempelGaramond-Roman" w:hAnsi="Times New Roman" w:cs="Times New Roman"/>
          <w:sz w:val="19"/>
          <w:szCs w:val="19"/>
        </w:rPr>
        <w:t>comprise of</w:t>
      </w:r>
      <w:r w:rsidR="00E35F9A" w:rsidRPr="004141CE">
        <w:rPr>
          <w:rFonts w:ascii="Times New Roman" w:eastAsia="StempelGaramond-Roman" w:hAnsi="Times New Roman" w:cs="Times New Roman"/>
          <w:sz w:val="19"/>
          <w:szCs w:val="19"/>
        </w:rPr>
        <w:t xml:space="preserve"> </w:t>
      </w:r>
      <w:r w:rsidRPr="004141CE">
        <w:rPr>
          <w:rFonts w:ascii="Cambria Math" w:eastAsia="StempelGaramond-Roman" w:hAnsi="Cambria Math" w:cs="Cambria Math"/>
          <w:sz w:val="19"/>
          <w:szCs w:val="19"/>
        </w:rPr>
        <w:t>𝛽</w:t>
      </w:r>
      <w:r w:rsidRPr="004141CE">
        <w:rPr>
          <w:rFonts w:ascii="Times New Roman" w:eastAsia="StempelGaramond-Roman" w:hAnsi="Times New Roman" w:cs="Times New Roman"/>
          <w:sz w:val="19"/>
          <w:szCs w:val="19"/>
        </w:rPr>
        <w:t xml:space="preserve">-carotene. Taro </w:t>
      </w:r>
      <w:r w:rsidR="00930D11" w:rsidRPr="004141CE">
        <w:rPr>
          <w:rFonts w:ascii="Times New Roman" w:eastAsia="StempelGaramond-Roman" w:hAnsi="Times New Roman" w:cs="Times New Roman"/>
          <w:sz w:val="19"/>
          <w:szCs w:val="19"/>
        </w:rPr>
        <w:t>also contain big</w:t>
      </w:r>
      <w:r w:rsidRPr="004141CE">
        <w:rPr>
          <w:rFonts w:ascii="Times New Roman" w:eastAsia="StempelGaramond-Roman" w:hAnsi="Times New Roman" w:cs="Times New Roman"/>
          <w:sz w:val="19"/>
          <w:szCs w:val="19"/>
        </w:rPr>
        <w:t xml:space="preserve"> </w:t>
      </w:r>
      <w:r w:rsidR="00930D11" w:rsidRPr="004141CE">
        <w:rPr>
          <w:rFonts w:ascii="Times New Roman" w:eastAsia="StempelGaramond-Roman" w:hAnsi="Times New Roman" w:cs="Times New Roman"/>
          <w:sz w:val="19"/>
          <w:szCs w:val="19"/>
        </w:rPr>
        <w:t>amount</w:t>
      </w:r>
      <w:r w:rsidRPr="004141CE">
        <w:rPr>
          <w:rFonts w:ascii="Times New Roman" w:eastAsia="StempelGaramond-Roman" w:hAnsi="Times New Roman" w:cs="Times New Roman"/>
          <w:sz w:val="19"/>
          <w:szCs w:val="19"/>
        </w:rPr>
        <w:t xml:space="preserve"> of potassium. Roots and tubers </w:t>
      </w:r>
      <w:r w:rsidR="00930D11" w:rsidRPr="004141CE">
        <w:rPr>
          <w:rFonts w:ascii="Times New Roman" w:eastAsia="StempelGaramond-Roman" w:hAnsi="Times New Roman" w:cs="Times New Roman"/>
          <w:color w:val="000000" w:themeColor="text1"/>
          <w:sz w:val="19"/>
          <w:szCs w:val="19"/>
        </w:rPr>
        <w:t>maybe</w:t>
      </w:r>
      <w:r w:rsidRPr="004141CE">
        <w:rPr>
          <w:rFonts w:ascii="Times New Roman" w:eastAsia="StempelGaramond-Roman" w:hAnsi="Times New Roman" w:cs="Times New Roman"/>
          <w:color w:val="000000" w:themeColor="text1"/>
          <w:sz w:val="19"/>
          <w:szCs w:val="19"/>
        </w:rPr>
        <w:t xml:space="preserve"> de</w:t>
      </w:r>
      <w:r w:rsidR="00E35F9A" w:rsidRPr="004141CE">
        <w:rPr>
          <w:rFonts w:ascii="Times New Roman" w:eastAsia="StempelGaramond-Roman" w:hAnsi="Times New Roman" w:cs="Times New Roman"/>
          <w:color w:val="000000" w:themeColor="text1"/>
          <w:sz w:val="19"/>
          <w:szCs w:val="19"/>
        </w:rPr>
        <w:t>fi</w:t>
      </w:r>
      <w:r w:rsidRPr="004141CE">
        <w:rPr>
          <w:rFonts w:ascii="Times New Roman" w:eastAsia="StempelGaramond-Roman" w:hAnsi="Times New Roman" w:cs="Times New Roman"/>
          <w:color w:val="000000" w:themeColor="text1"/>
          <w:sz w:val="19"/>
          <w:szCs w:val="19"/>
        </w:rPr>
        <w:t>cient in most</w:t>
      </w:r>
      <w:r w:rsidR="00E35F9A" w:rsidRPr="004141CE">
        <w:rPr>
          <w:rFonts w:ascii="Times New Roman" w:eastAsia="StempelGaramond-Roman" w:hAnsi="Times New Roman" w:cs="Times New Roman"/>
          <w:color w:val="000000" w:themeColor="text1"/>
          <w:sz w:val="19"/>
          <w:szCs w:val="19"/>
        </w:rPr>
        <w:t xml:space="preserve"> </w:t>
      </w:r>
      <w:r w:rsidRPr="004141CE">
        <w:rPr>
          <w:rFonts w:ascii="Times New Roman" w:eastAsia="StempelGaramond-Roman" w:hAnsi="Times New Roman" w:cs="Times New Roman"/>
          <w:color w:val="000000" w:themeColor="text1"/>
          <w:sz w:val="19"/>
          <w:szCs w:val="19"/>
        </w:rPr>
        <w:t xml:space="preserve">other vitamins and minerals but </w:t>
      </w:r>
      <w:r w:rsidR="00930D11" w:rsidRPr="004141CE">
        <w:rPr>
          <w:rFonts w:ascii="Times New Roman" w:eastAsia="StempelGaramond-Roman" w:hAnsi="Times New Roman" w:cs="Times New Roman"/>
          <w:color w:val="000000" w:themeColor="text1"/>
          <w:sz w:val="19"/>
          <w:szCs w:val="19"/>
        </w:rPr>
        <w:t>comprise</w:t>
      </w:r>
      <w:r w:rsidRPr="004141CE">
        <w:rPr>
          <w:rFonts w:ascii="Times New Roman" w:eastAsia="StempelGaramond-Roman" w:hAnsi="Times New Roman" w:cs="Times New Roman"/>
          <w:color w:val="000000" w:themeColor="text1"/>
          <w:sz w:val="19"/>
          <w:szCs w:val="19"/>
        </w:rPr>
        <w:t xml:space="preserve"> </w:t>
      </w:r>
      <w:r w:rsidR="00930D11" w:rsidRPr="004141CE">
        <w:rPr>
          <w:rFonts w:ascii="Times New Roman" w:eastAsia="StempelGaramond-Roman" w:hAnsi="Times New Roman" w:cs="Times New Roman"/>
          <w:color w:val="000000" w:themeColor="text1"/>
          <w:sz w:val="19"/>
          <w:szCs w:val="19"/>
        </w:rPr>
        <w:t>substantial</w:t>
      </w:r>
      <w:r w:rsidR="00E35F9A" w:rsidRPr="004141CE">
        <w:rPr>
          <w:rFonts w:ascii="Times New Roman" w:eastAsia="StempelGaramond-Roman" w:hAnsi="Times New Roman" w:cs="Times New Roman"/>
          <w:color w:val="000000" w:themeColor="text1"/>
          <w:sz w:val="19"/>
          <w:szCs w:val="19"/>
        </w:rPr>
        <w:t xml:space="preserve"> amounts </w:t>
      </w:r>
      <w:r w:rsidRPr="004141CE">
        <w:rPr>
          <w:rFonts w:ascii="Times New Roman" w:eastAsia="StempelGaramond-Roman" w:hAnsi="Times New Roman" w:cs="Times New Roman"/>
          <w:color w:val="000000" w:themeColor="text1"/>
          <w:sz w:val="19"/>
          <w:szCs w:val="19"/>
        </w:rPr>
        <w:t xml:space="preserve">of dietary </w:t>
      </w:r>
      <w:proofErr w:type="spellStart"/>
      <w:r w:rsidRPr="004141CE">
        <w:rPr>
          <w:rFonts w:ascii="Times New Roman" w:eastAsia="StempelGaramond-Roman" w:hAnsi="Times New Roman" w:cs="Times New Roman"/>
          <w:color w:val="000000" w:themeColor="text1"/>
          <w:sz w:val="19"/>
          <w:szCs w:val="19"/>
        </w:rPr>
        <w:t>fib</w:t>
      </w:r>
      <w:r w:rsidR="00FD004D" w:rsidRPr="004141CE">
        <w:rPr>
          <w:rFonts w:ascii="Times New Roman" w:eastAsia="StempelGaramond-Roman" w:hAnsi="Times New Roman" w:cs="Times New Roman"/>
          <w:color w:val="000000" w:themeColor="text1"/>
          <w:sz w:val="19"/>
          <w:szCs w:val="19"/>
        </w:rPr>
        <w:t>re</w:t>
      </w:r>
      <w:proofErr w:type="spellEnd"/>
      <w:r w:rsidRPr="004141CE">
        <w:rPr>
          <w:rFonts w:ascii="Times New Roman" w:eastAsia="StempelGaramond-Roman" w:hAnsi="Times New Roman" w:cs="Times New Roman"/>
          <w:color w:val="000000" w:themeColor="text1"/>
          <w:sz w:val="19"/>
          <w:szCs w:val="19"/>
        </w:rPr>
        <w:t xml:space="preserve"> (FAO 1990).</w:t>
      </w:r>
    </w:p>
    <w:p w:rsidR="00043EFE" w:rsidRPr="004141CE" w:rsidRDefault="00FD004D"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 xml:space="preserve">Taro and </w:t>
      </w:r>
      <w:proofErr w:type="spellStart"/>
      <w:r w:rsidRPr="004141CE">
        <w:rPr>
          <w:rFonts w:ascii="Times New Roman" w:eastAsia="StempelGaramond-Roman" w:hAnsi="Times New Roman" w:cs="Times New Roman"/>
          <w:color w:val="000000" w:themeColor="text1"/>
          <w:sz w:val="19"/>
          <w:szCs w:val="19"/>
        </w:rPr>
        <w:t>tann</w:t>
      </w:r>
      <w:r w:rsidR="00043EFE" w:rsidRPr="004141CE">
        <w:rPr>
          <w:rFonts w:ascii="Times New Roman" w:eastAsia="StempelGaramond-Roman" w:hAnsi="Times New Roman" w:cs="Times New Roman"/>
          <w:color w:val="000000" w:themeColor="text1"/>
          <w:sz w:val="19"/>
          <w:szCs w:val="19"/>
        </w:rPr>
        <w:t>ia</w:t>
      </w:r>
      <w:proofErr w:type="spellEnd"/>
      <w:r w:rsidRPr="004141CE">
        <w:rPr>
          <w:rFonts w:ascii="Times New Roman" w:eastAsia="StempelGaramond-Roman" w:hAnsi="Times New Roman" w:cs="Times New Roman"/>
          <w:color w:val="000000" w:themeColor="text1"/>
          <w:sz w:val="19"/>
          <w:szCs w:val="19"/>
        </w:rPr>
        <w:t xml:space="preserve"> </w:t>
      </w:r>
      <w:r w:rsidR="00930D11" w:rsidRPr="004141CE">
        <w:rPr>
          <w:rFonts w:ascii="Times New Roman" w:eastAsia="StempelGaramond-Roman" w:hAnsi="Times New Roman" w:cs="Times New Roman"/>
          <w:color w:val="000000" w:themeColor="text1"/>
          <w:sz w:val="19"/>
          <w:szCs w:val="19"/>
        </w:rPr>
        <w:t>are sources of</w:t>
      </w:r>
      <w:r w:rsidRPr="004141CE">
        <w:rPr>
          <w:rFonts w:ascii="Times New Roman" w:eastAsia="StempelGaramond-Roman" w:hAnsi="Times New Roman" w:cs="Times New Roman"/>
          <w:color w:val="000000" w:themeColor="text1"/>
          <w:sz w:val="19"/>
          <w:szCs w:val="19"/>
        </w:rPr>
        <w:t xml:space="preserve"> 393k</w:t>
      </w:r>
      <w:r w:rsidR="00043EFE" w:rsidRPr="004141CE">
        <w:rPr>
          <w:rFonts w:ascii="Times New Roman" w:eastAsia="StempelGaramond-Roman" w:hAnsi="Times New Roman" w:cs="Times New Roman"/>
          <w:color w:val="000000" w:themeColor="text1"/>
          <w:sz w:val="19"/>
          <w:szCs w:val="19"/>
        </w:rPr>
        <w:t>j</w:t>
      </w:r>
      <w:r w:rsidRPr="004141CE">
        <w:rPr>
          <w:rFonts w:ascii="Times New Roman" w:eastAsia="StempelGaramond-Roman" w:hAnsi="Times New Roman" w:cs="Times New Roman"/>
          <w:color w:val="000000" w:themeColor="text1"/>
          <w:sz w:val="19"/>
          <w:szCs w:val="19"/>
        </w:rPr>
        <w:t xml:space="preserve"> energy/</w:t>
      </w:r>
      <w:r w:rsidR="00043EFE" w:rsidRPr="004141CE">
        <w:rPr>
          <w:rFonts w:ascii="Times New Roman" w:eastAsia="StempelGaramond-Roman" w:hAnsi="Times New Roman" w:cs="Times New Roman"/>
          <w:color w:val="000000" w:themeColor="text1"/>
          <w:sz w:val="19"/>
          <w:szCs w:val="19"/>
        </w:rPr>
        <w:t>100g, protein (2.2g), fat (0.4g)</w:t>
      </w:r>
      <w:r w:rsidR="00BD73C7" w:rsidRPr="004141CE">
        <w:rPr>
          <w:rFonts w:ascii="Times New Roman" w:eastAsia="StempelGaramond-Roman" w:hAnsi="Times New Roman" w:cs="Times New Roman"/>
          <w:color w:val="000000" w:themeColor="text1"/>
          <w:sz w:val="19"/>
          <w:szCs w:val="19"/>
        </w:rPr>
        <w:t>,</w:t>
      </w:r>
      <w:r w:rsidR="00043EFE" w:rsidRPr="004141CE">
        <w:rPr>
          <w:rFonts w:ascii="Times New Roman" w:eastAsia="StempelGaramond-Roman" w:hAnsi="Times New Roman" w:cs="Times New Roman"/>
          <w:color w:val="000000" w:themeColor="text1"/>
          <w:sz w:val="19"/>
          <w:szCs w:val="19"/>
        </w:rPr>
        <w:t xml:space="preserve"> carbohydrate (21g), and </w:t>
      </w:r>
      <w:proofErr w:type="spellStart"/>
      <w:r w:rsidR="00043EFE" w:rsidRPr="004141CE">
        <w:rPr>
          <w:rFonts w:ascii="Times New Roman" w:eastAsia="StempelGaramond-Roman" w:hAnsi="Times New Roman" w:cs="Times New Roman"/>
          <w:color w:val="000000" w:themeColor="text1"/>
          <w:sz w:val="19"/>
          <w:szCs w:val="19"/>
        </w:rPr>
        <w:t>fib</w:t>
      </w:r>
      <w:r w:rsidRPr="004141CE">
        <w:rPr>
          <w:rFonts w:ascii="Times New Roman" w:eastAsia="StempelGaramond-Roman" w:hAnsi="Times New Roman" w:cs="Times New Roman"/>
          <w:color w:val="000000" w:themeColor="text1"/>
          <w:sz w:val="19"/>
          <w:szCs w:val="19"/>
        </w:rPr>
        <w:t>re</w:t>
      </w:r>
      <w:proofErr w:type="spellEnd"/>
      <w:r w:rsidR="00043EFE" w:rsidRPr="004141CE">
        <w:rPr>
          <w:rFonts w:ascii="Times New Roman" w:eastAsia="StempelGaramond-Roman" w:hAnsi="Times New Roman" w:cs="Times New Roman"/>
          <w:color w:val="000000" w:themeColor="text1"/>
          <w:sz w:val="19"/>
          <w:szCs w:val="19"/>
        </w:rPr>
        <w:t xml:space="preserve"> (0.8g). It is high in potassium, calcium and phosphorus, and contains sodium, </w:t>
      </w:r>
      <w:r w:rsidR="00BD73C7" w:rsidRPr="004141CE">
        <w:rPr>
          <w:rFonts w:ascii="Times New Roman" w:eastAsia="StempelGaramond-Roman" w:hAnsi="Times New Roman" w:cs="Times New Roman"/>
          <w:color w:val="000000" w:themeColor="text1"/>
          <w:sz w:val="19"/>
          <w:szCs w:val="19"/>
        </w:rPr>
        <w:t>i</w:t>
      </w:r>
      <w:r w:rsidR="00043EFE" w:rsidRPr="004141CE">
        <w:rPr>
          <w:rFonts w:ascii="Times New Roman" w:eastAsia="StempelGaramond-Roman" w:hAnsi="Times New Roman" w:cs="Times New Roman"/>
          <w:color w:val="000000" w:themeColor="text1"/>
          <w:sz w:val="19"/>
          <w:szCs w:val="19"/>
        </w:rPr>
        <w:t xml:space="preserve">ron, vitamin C, </w:t>
      </w:r>
      <w:r w:rsidR="00BD73C7" w:rsidRPr="004141CE">
        <w:rPr>
          <w:rFonts w:ascii="Times New Roman" w:eastAsia="StempelGaramond-Roman" w:hAnsi="Times New Roman" w:cs="Times New Roman"/>
          <w:color w:val="000000" w:themeColor="text1"/>
          <w:sz w:val="19"/>
          <w:szCs w:val="19"/>
        </w:rPr>
        <w:t>t</w:t>
      </w:r>
      <w:r w:rsidR="00043EFE" w:rsidRPr="004141CE">
        <w:rPr>
          <w:rFonts w:ascii="Times New Roman" w:eastAsia="StempelGaramond-Roman" w:hAnsi="Times New Roman" w:cs="Times New Roman"/>
          <w:color w:val="000000" w:themeColor="text1"/>
          <w:sz w:val="19"/>
          <w:szCs w:val="19"/>
        </w:rPr>
        <w:t xml:space="preserve">hiamin, </w:t>
      </w:r>
      <w:r w:rsidR="00BD73C7" w:rsidRPr="004141CE">
        <w:rPr>
          <w:rFonts w:ascii="Times New Roman" w:eastAsia="StempelGaramond-Roman" w:hAnsi="Times New Roman" w:cs="Times New Roman"/>
          <w:color w:val="000000" w:themeColor="text1"/>
          <w:sz w:val="19"/>
          <w:szCs w:val="19"/>
        </w:rPr>
        <w:t>r</w:t>
      </w:r>
      <w:r w:rsidR="00043EFE" w:rsidRPr="004141CE">
        <w:rPr>
          <w:rFonts w:ascii="Times New Roman" w:eastAsia="StempelGaramond-Roman" w:hAnsi="Times New Roman" w:cs="Times New Roman"/>
          <w:color w:val="000000" w:themeColor="text1"/>
          <w:sz w:val="19"/>
          <w:szCs w:val="19"/>
        </w:rPr>
        <w:t xml:space="preserve">iboflavin, and </w:t>
      </w:r>
      <w:r w:rsidR="00BD73C7" w:rsidRPr="004141CE">
        <w:rPr>
          <w:rFonts w:ascii="Times New Roman" w:eastAsia="StempelGaramond-Roman" w:hAnsi="Times New Roman" w:cs="Times New Roman"/>
          <w:color w:val="000000" w:themeColor="text1"/>
          <w:sz w:val="19"/>
          <w:szCs w:val="19"/>
        </w:rPr>
        <w:t>n</w:t>
      </w:r>
      <w:r w:rsidR="00043EFE" w:rsidRPr="004141CE">
        <w:rPr>
          <w:rFonts w:ascii="Times New Roman" w:eastAsia="StempelGaramond-Roman" w:hAnsi="Times New Roman" w:cs="Times New Roman"/>
          <w:color w:val="000000" w:themeColor="text1"/>
          <w:sz w:val="19"/>
          <w:szCs w:val="19"/>
        </w:rPr>
        <w:t xml:space="preserve">iacin. Taro leaves </w:t>
      </w:r>
      <w:r w:rsidR="00930D11" w:rsidRPr="004141CE">
        <w:rPr>
          <w:rFonts w:ascii="Times New Roman" w:eastAsia="StempelGaramond-Roman" w:hAnsi="Times New Roman" w:cs="Times New Roman"/>
          <w:color w:val="000000" w:themeColor="text1"/>
          <w:sz w:val="19"/>
          <w:szCs w:val="19"/>
        </w:rPr>
        <w:t>provide</w:t>
      </w:r>
      <w:r w:rsidR="00043EFE" w:rsidRPr="004141CE">
        <w:rPr>
          <w:rFonts w:ascii="Times New Roman" w:eastAsia="StempelGaramond-Roman" w:hAnsi="Times New Roman" w:cs="Times New Roman"/>
          <w:color w:val="000000" w:themeColor="text1"/>
          <w:sz w:val="19"/>
          <w:szCs w:val="19"/>
        </w:rPr>
        <w:t xml:space="preserve"> </w:t>
      </w:r>
      <w:r w:rsidRPr="004141CE">
        <w:rPr>
          <w:rFonts w:ascii="Times New Roman" w:eastAsia="StempelGaramond-Roman" w:hAnsi="Times New Roman" w:cs="Times New Roman"/>
          <w:color w:val="000000" w:themeColor="text1"/>
          <w:sz w:val="19"/>
          <w:szCs w:val="19"/>
        </w:rPr>
        <w:t>255k</w:t>
      </w:r>
      <w:r w:rsidR="00BD73C7" w:rsidRPr="004141CE">
        <w:rPr>
          <w:rFonts w:ascii="Times New Roman" w:eastAsia="StempelGaramond-Roman" w:hAnsi="Times New Roman" w:cs="Times New Roman"/>
          <w:color w:val="000000" w:themeColor="text1"/>
          <w:sz w:val="19"/>
          <w:szCs w:val="19"/>
        </w:rPr>
        <w:t>j</w:t>
      </w:r>
      <w:r w:rsidRPr="004141CE">
        <w:rPr>
          <w:rFonts w:ascii="Times New Roman" w:eastAsia="StempelGaramond-Roman" w:hAnsi="Times New Roman" w:cs="Times New Roman"/>
          <w:color w:val="000000" w:themeColor="text1"/>
          <w:sz w:val="19"/>
          <w:szCs w:val="19"/>
        </w:rPr>
        <w:t xml:space="preserve"> energy/</w:t>
      </w:r>
      <w:r w:rsidR="00BD73C7" w:rsidRPr="004141CE">
        <w:rPr>
          <w:rFonts w:ascii="Times New Roman" w:eastAsia="StempelGaramond-Roman" w:hAnsi="Times New Roman" w:cs="Times New Roman"/>
          <w:color w:val="000000" w:themeColor="text1"/>
          <w:sz w:val="19"/>
          <w:szCs w:val="19"/>
        </w:rPr>
        <w:t>100g, protein (4g), and carbohydrate (11.9g). It is high in calcium, phosphorus, potassium, carotene, folic acid and vit</w:t>
      </w:r>
      <w:r w:rsidRPr="004141CE">
        <w:rPr>
          <w:rFonts w:ascii="Times New Roman" w:eastAsia="StempelGaramond-Roman" w:hAnsi="Times New Roman" w:cs="Times New Roman"/>
          <w:color w:val="000000" w:themeColor="text1"/>
          <w:sz w:val="19"/>
          <w:szCs w:val="19"/>
        </w:rPr>
        <w:t>amin</w:t>
      </w:r>
      <w:r w:rsidR="00BD73C7" w:rsidRPr="004141CE">
        <w:rPr>
          <w:rFonts w:ascii="Times New Roman" w:eastAsia="StempelGaramond-Roman" w:hAnsi="Times New Roman" w:cs="Times New Roman"/>
          <w:color w:val="000000" w:themeColor="text1"/>
          <w:sz w:val="19"/>
          <w:szCs w:val="19"/>
        </w:rPr>
        <w:t xml:space="preserve"> C. It also contains iron, thiamin, riboflavin, and niacin (FAO, 1972).</w:t>
      </w:r>
    </w:p>
    <w:p w:rsidR="00912322" w:rsidRPr="004141CE" w:rsidRDefault="00F878A0"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Raw s</w:t>
      </w:r>
      <w:r w:rsidR="00912322" w:rsidRPr="004141CE">
        <w:rPr>
          <w:rFonts w:ascii="Times New Roman" w:eastAsia="StempelGaramond-Roman" w:hAnsi="Times New Roman" w:cs="Times New Roman"/>
          <w:color w:val="000000" w:themeColor="text1"/>
          <w:sz w:val="19"/>
          <w:szCs w:val="19"/>
        </w:rPr>
        <w:t xml:space="preserve">weet potatoes </w:t>
      </w:r>
      <w:r w:rsidR="002846EC" w:rsidRPr="004141CE">
        <w:rPr>
          <w:rFonts w:ascii="Times New Roman" w:eastAsia="StempelGaramond-Roman" w:hAnsi="Times New Roman" w:cs="Times New Roman"/>
          <w:color w:val="000000" w:themeColor="text1"/>
          <w:sz w:val="19"/>
          <w:szCs w:val="19"/>
        </w:rPr>
        <w:t>comprise of</w:t>
      </w:r>
      <w:r w:rsidR="00912322" w:rsidRPr="004141CE">
        <w:rPr>
          <w:rFonts w:ascii="Times New Roman" w:eastAsia="StempelGaramond-Roman" w:hAnsi="Times New Roman" w:cs="Times New Roman"/>
          <w:color w:val="000000" w:themeColor="text1"/>
          <w:sz w:val="19"/>
          <w:szCs w:val="19"/>
        </w:rPr>
        <w:t xml:space="preserve"> 86 kcal </w:t>
      </w:r>
      <w:r w:rsidR="00FD004D" w:rsidRPr="004141CE">
        <w:rPr>
          <w:rFonts w:ascii="Times New Roman" w:eastAsia="StempelGaramond-Roman" w:hAnsi="Times New Roman" w:cs="Times New Roman"/>
          <w:color w:val="000000" w:themeColor="text1"/>
          <w:sz w:val="19"/>
          <w:szCs w:val="19"/>
        </w:rPr>
        <w:t>energy/</w:t>
      </w:r>
      <w:r w:rsidR="00912322" w:rsidRPr="004141CE">
        <w:rPr>
          <w:rFonts w:ascii="Times New Roman" w:eastAsia="StempelGaramond-Roman" w:hAnsi="Times New Roman" w:cs="Times New Roman"/>
          <w:color w:val="000000" w:themeColor="text1"/>
          <w:sz w:val="19"/>
          <w:szCs w:val="19"/>
        </w:rPr>
        <w:t>100g,</w:t>
      </w:r>
      <w:r w:rsidR="0020701E" w:rsidRPr="004141CE">
        <w:rPr>
          <w:rFonts w:ascii="Times New Roman" w:eastAsia="StempelGaramond-Roman" w:hAnsi="Times New Roman" w:cs="Times New Roman"/>
          <w:color w:val="000000" w:themeColor="text1"/>
          <w:sz w:val="19"/>
          <w:szCs w:val="19"/>
        </w:rPr>
        <w:t xml:space="preserve"> protein (1.6g)</w:t>
      </w:r>
      <w:r w:rsidRPr="004141CE">
        <w:rPr>
          <w:rFonts w:ascii="Times New Roman" w:eastAsia="StempelGaramond-Roman" w:hAnsi="Times New Roman" w:cs="Times New Roman"/>
          <w:color w:val="000000" w:themeColor="text1"/>
          <w:sz w:val="19"/>
          <w:szCs w:val="19"/>
        </w:rPr>
        <w:t>, fat (0.1g)</w:t>
      </w:r>
      <w:r w:rsidR="00BD73C7" w:rsidRPr="004141CE">
        <w:rPr>
          <w:rFonts w:ascii="Times New Roman" w:eastAsia="StempelGaramond-Roman" w:hAnsi="Times New Roman" w:cs="Times New Roman"/>
          <w:color w:val="000000" w:themeColor="text1"/>
          <w:sz w:val="19"/>
          <w:szCs w:val="19"/>
        </w:rPr>
        <w:t>,</w:t>
      </w:r>
      <w:r w:rsidR="0020701E" w:rsidRPr="004141CE">
        <w:rPr>
          <w:rFonts w:ascii="Times New Roman" w:eastAsia="StempelGaramond-Roman" w:hAnsi="Times New Roman" w:cs="Times New Roman"/>
          <w:color w:val="000000" w:themeColor="text1"/>
          <w:sz w:val="19"/>
          <w:szCs w:val="19"/>
        </w:rPr>
        <w:t xml:space="preserve"> carbohydrate (20.1g), </w:t>
      </w:r>
      <w:proofErr w:type="spellStart"/>
      <w:r w:rsidR="0020701E" w:rsidRPr="004141CE">
        <w:rPr>
          <w:rFonts w:ascii="Times New Roman" w:eastAsia="StempelGaramond-Roman" w:hAnsi="Times New Roman" w:cs="Times New Roman"/>
          <w:color w:val="000000" w:themeColor="text1"/>
          <w:sz w:val="19"/>
          <w:szCs w:val="19"/>
        </w:rPr>
        <w:t>fib</w:t>
      </w:r>
      <w:r w:rsidR="00FD004D" w:rsidRPr="004141CE">
        <w:rPr>
          <w:rFonts w:ascii="Times New Roman" w:eastAsia="StempelGaramond-Roman" w:hAnsi="Times New Roman" w:cs="Times New Roman"/>
          <w:color w:val="000000" w:themeColor="text1"/>
          <w:sz w:val="19"/>
          <w:szCs w:val="19"/>
        </w:rPr>
        <w:t>re</w:t>
      </w:r>
      <w:proofErr w:type="spellEnd"/>
      <w:r w:rsidR="0020701E" w:rsidRPr="004141CE">
        <w:rPr>
          <w:rFonts w:ascii="Times New Roman" w:eastAsia="StempelGaramond-Roman" w:hAnsi="Times New Roman" w:cs="Times New Roman"/>
          <w:color w:val="000000" w:themeColor="text1"/>
          <w:sz w:val="19"/>
          <w:szCs w:val="19"/>
        </w:rPr>
        <w:t xml:space="preserve"> (</w:t>
      </w:r>
      <w:r w:rsidRPr="004141CE">
        <w:rPr>
          <w:rFonts w:ascii="Times New Roman" w:eastAsia="StempelGaramond-Roman" w:hAnsi="Times New Roman" w:cs="Times New Roman"/>
          <w:color w:val="000000" w:themeColor="text1"/>
          <w:sz w:val="19"/>
          <w:szCs w:val="19"/>
        </w:rPr>
        <w:t>3</w:t>
      </w:r>
      <w:r w:rsidR="0020701E" w:rsidRPr="004141CE">
        <w:rPr>
          <w:rFonts w:ascii="Times New Roman" w:eastAsia="StempelGaramond-Roman" w:hAnsi="Times New Roman" w:cs="Times New Roman"/>
          <w:color w:val="000000" w:themeColor="text1"/>
          <w:sz w:val="19"/>
          <w:szCs w:val="19"/>
        </w:rPr>
        <w:t>g), sugar (4.2g)</w:t>
      </w:r>
      <w:r w:rsidR="0006012A" w:rsidRPr="004141CE">
        <w:rPr>
          <w:rFonts w:ascii="Times New Roman" w:eastAsia="StempelGaramond-Roman" w:hAnsi="Times New Roman" w:cs="Times New Roman"/>
          <w:color w:val="000000" w:themeColor="text1"/>
          <w:sz w:val="19"/>
          <w:szCs w:val="19"/>
        </w:rPr>
        <w:t>. It is high in potassium</w:t>
      </w:r>
      <w:r w:rsidR="000F74E4" w:rsidRPr="004141CE">
        <w:rPr>
          <w:rFonts w:ascii="Times New Roman" w:eastAsia="StempelGaramond-Roman" w:hAnsi="Times New Roman" w:cs="Times New Roman"/>
          <w:color w:val="000000" w:themeColor="text1"/>
          <w:sz w:val="19"/>
          <w:szCs w:val="19"/>
        </w:rPr>
        <w:t>, calcium, magnesium, phosphorus, sodium</w:t>
      </w:r>
      <w:r w:rsidR="0006012A" w:rsidRPr="004141CE">
        <w:rPr>
          <w:rFonts w:ascii="Times New Roman" w:eastAsia="StempelGaramond-Roman" w:hAnsi="Times New Roman" w:cs="Times New Roman"/>
          <w:color w:val="000000" w:themeColor="text1"/>
          <w:sz w:val="19"/>
          <w:szCs w:val="19"/>
        </w:rPr>
        <w:t xml:space="preserve"> and vitamin A and </w:t>
      </w:r>
      <w:r w:rsidR="002846EC" w:rsidRPr="004141CE">
        <w:rPr>
          <w:rFonts w:ascii="Times New Roman" w:eastAsia="StempelGaramond-Roman" w:hAnsi="Times New Roman" w:cs="Times New Roman"/>
          <w:color w:val="000000" w:themeColor="text1"/>
          <w:sz w:val="19"/>
          <w:szCs w:val="19"/>
        </w:rPr>
        <w:t>provides</w:t>
      </w:r>
      <w:r w:rsidR="0006012A" w:rsidRPr="004141CE">
        <w:rPr>
          <w:rFonts w:ascii="Times New Roman" w:eastAsia="StempelGaramond-Roman" w:hAnsi="Times New Roman" w:cs="Times New Roman"/>
          <w:color w:val="000000" w:themeColor="text1"/>
          <w:sz w:val="19"/>
          <w:szCs w:val="19"/>
        </w:rPr>
        <w:t xml:space="preserve"> vitamins such as vitamin C, </w:t>
      </w:r>
      <w:r w:rsidR="009F5742" w:rsidRPr="004141CE">
        <w:rPr>
          <w:rFonts w:ascii="Times New Roman" w:eastAsia="StempelGaramond-Roman" w:hAnsi="Times New Roman" w:cs="Times New Roman"/>
          <w:color w:val="000000" w:themeColor="text1"/>
          <w:sz w:val="19"/>
          <w:szCs w:val="19"/>
        </w:rPr>
        <w:t>thiamin, riboflavin, niacin, v</w:t>
      </w:r>
      <w:r w:rsidR="00FD004D" w:rsidRPr="004141CE">
        <w:rPr>
          <w:rFonts w:ascii="Times New Roman" w:eastAsia="StempelGaramond-Roman" w:hAnsi="Times New Roman" w:cs="Times New Roman"/>
          <w:color w:val="000000" w:themeColor="text1"/>
          <w:sz w:val="19"/>
          <w:szCs w:val="19"/>
        </w:rPr>
        <w:t>itamin</w:t>
      </w:r>
      <w:r w:rsidR="0006012A" w:rsidRPr="004141CE">
        <w:rPr>
          <w:rFonts w:ascii="Times New Roman" w:eastAsia="StempelGaramond-Roman" w:hAnsi="Times New Roman" w:cs="Times New Roman"/>
          <w:color w:val="000000" w:themeColor="text1"/>
          <w:sz w:val="19"/>
          <w:szCs w:val="19"/>
        </w:rPr>
        <w:t xml:space="preserve"> B6, folate</w:t>
      </w:r>
      <w:r w:rsidR="009F5742" w:rsidRPr="004141CE">
        <w:rPr>
          <w:rFonts w:ascii="Times New Roman" w:eastAsia="StempelGaramond-Roman" w:hAnsi="Times New Roman" w:cs="Times New Roman"/>
          <w:color w:val="000000" w:themeColor="text1"/>
          <w:sz w:val="19"/>
          <w:szCs w:val="19"/>
        </w:rPr>
        <w:t>, vitamin</w:t>
      </w:r>
      <w:r w:rsidR="0006012A" w:rsidRPr="004141CE">
        <w:rPr>
          <w:rFonts w:ascii="Times New Roman" w:eastAsia="StempelGaramond-Roman" w:hAnsi="Times New Roman" w:cs="Times New Roman"/>
          <w:color w:val="000000" w:themeColor="text1"/>
          <w:sz w:val="19"/>
          <w:szCs w:val="19"/>
        </w:rPr>
        <w:t xml:space="preserve"> E, and K</w:t>
      </w:r>
      <w:r w:rsidR="00912322" w:rsidRPr="004141CE">
        <w:rPr>
          <w:rFonts w:ascii="Times New Roman" w:eastAsia="StempelGaramond-Roman" w:hAnsi="Times New Roman" w:cs="Times New Roman"/>
          <w:color w:val="000000" w:themeColor="text1"/>
          <w:sz w:val="19"/>
          <w:szCs w:val="19"/>
        </w:rPr>
        <w:t xml:space="preserve"> (USDA 2015).</w:t>
      </w:r>
      <w:r w:rsidR="00BD73C7" w:rsidRPr="004141CE">
        <w:rPr>
          <w:rFonts w:ascii="Times New Roman" w:eastAsia="StempelGaramond-Roman" w:hAnsi="Times New Roman" w:cs="Times New Roman"/>
          <w:color w:val="000000" w:themeColor="text1"/>
          <w:sz w:val="19"/>
          <w:szCs w:val="19"/>
        </w:rPr>
        <w:t xml:space="preserve"> </w:t>
      </w:r>
      <w:r w:rsidR="00C964FA" w:rsidRPr="004141CE">
        <w:rPr>
          <w:rFonts w:ascii="Times New Roman" w:eastAsia="StempelGaramond-Roman" w:hAnsi="Times New Roman" w:cs="Times New Roman"/>
          <w:color w:val="000000" w:themeColor="text1"/>
          <w:sz w:val="19"/>
          <w:szCs w:val="19"/>
        </w:rPr>
        <w:t>Sweet potato tips</w:t>
      </w:r>
      <w:r w:rsidR="00BD73C7" w:rsidRPr="004141CE">
        <w:rPr>
          <w:rFonts w:ascii="Times New Roman" w:eastAsia="StempelGaramond-Roman" w:hAnsi="Times New Roman" w:cs="Times New Roman"/>
          <w:color w:val="000000" w:themeColor="text1"/>
          <w:sz w:val="19"/>
          <w:szCs w:val="19"/>
        </w:rPr>
        <w:t xml:space="preserve"> </w:t>
      </w:r>
      <w:r w:rsidR="002846EC" w:rsidRPr="004141CE">
        <w:rPr>
          <w:rFonts w:ascii="Times New Roman" w:eastAsia="StempelGaramond-Roman" w:hAnsi="Times New Roman" w:cs="Times New Roman"/>
          <w:sz w:val="19"/>
          <w:szCs w:val="19"/>
        </w:rPr>
        <w:t>also have</w:t>
      </w:r>
      <w:r w:rsidR="00BD73C7" w:rsidRPr="004141CE">
        <w:rPr>
          <w:rFonts w:ascii="Times New Roman" w:eastAsia="StempelGaramond-Roman" w:hAnsi="Times New Roman" w:cs="Times New Roman"/>
          <w:sz w:val="19"/>
          <w:szCs w:val="19"/>
        </w:rPr>
        <w:t xml:space="preserve"> </w:t>
      </w:r>
      <w:r w:rsidR="00C964FA" w:rsidRPr="004141CE">
        <w:rPr>
          <w:rFonts w:ascii="Times New Roman" w:eastAsia="StempelGaramond-Roman" w:hAnsi="Times New Roman" w:cs="Times New Roman"/>
          <w:color w:val="000000" w:themeColor="text1"/>
          <w:sz w:val="19"/>
          <w:szCs w:val="19"/>
        </w:rPr>
        <w:t xml:space="preserve">2.7g </w:t>
      </w:r>
      <w:r w:rsidR="009F5742" w:rsidRPr="004141CE">
        <w:rPr>
          <w:rFonts w:ascii="Times New Roman" w:eastAsia="StempelGaramond-Roman" w:hAnsi="Times New Roman" w:cs="Times New Roman"/>
          <w:color w:val="000000" w:themeColor="text1"/>
          <w:sz w:val="19"/>
          <w:szCs w:val="19"/>
        </w:rPr>
        <w:t>protein/</w:t>
      </w:r>
      <w:r w:rsidR="00C964FA" w:rsidRPr="004141CE">
        <w:rPr>
          <w:rFonts w:ascii="Times New Roman" w:eastAsia="StempelGaramond-Roman" w:hAnsi="Times New Roman" w:cs="Times New Roman"/>
          <w:color w:val="000000" w:themeColor="text1"/>
          <w:sz w:val="19"/>
          <w:szCs w:val="19"/>
        </w:rPr>
        <w:t>100g</w:t>
      </w:r>
      <w:r w:rsidR="00BD73C7" w:rsidRPr="004141CE">
        <w:rPr>
          <w:rFonts w:ascii="Times New Roman" w:eastAsia="StempelGaramond-Roman" w:hAnsi="Times New Roman" w:cs="Times New Roman"/>
          <w:color w:val="000000" w:themeColor="text1"/>
          <w:sz w:val="19"/>
          <w:szCs w:val="19"/>
        </w:rPr>
        <w:t>. It is high in</w:t>
      </w:r>
      <w:r w:rsidR="00C964FA" w:rsidRPr="004141CE">
        <w:rPr>
          <w:rFonts w:ascii="Times New Roman" w:eastAsia="StempelGaramond-Roman" w:hAnsi="Times New Roman" w:cs="Times New Roman"/>
          <w:color w:val="000000" w:themeColor="text1"/>
          <w:sz w:val="19"/>
          <w:szCs w:val="19"/>
        </w:rPr>
        <w:t xml:space="preserve"> iron,</w:t>
      </w:r>
      <w:r w:rsidR="00BD73C7" w:rsidRPr="004141CE">
        <w:rPr>
          <w:rFonts w:ascii="Times New Roman" w:eastAsia="StempelGaramond-Roman" w:hAnsi="Times New Roman" w:cs="Times New Roman"/>
          <w:color w:val="000000" w:themeColor="text1"/>
          <w:sz w:val="19"/>
          <w:szCs w:val="19"/>
        </w:rPr>
        <w:t xml:space="preserve"> calcium</w:t>
      </w:r>
      <w:r w:rsidR="00C964FA" w:rsidRPr="004141CE">
        <w:rPr>
          <w:rFonts w:ascii="Times New Roman" w:eastAsia="StempelGaramond-Roman" w:hAnsi="Times New Roman" w:cs="Times New Roman"/>
          <w:color w:val="000000" w:themeColor="text1"/>
          <w:sz w:val="19"/>
          <w:szCs w:val="19"/>
        </w:rPr>
        <w:t>,</w:t>
      </w:r>
      <w:r w:rsidR="00BD73C7" w:rsidRPr="004141CE">
        <w:rPr>
          <w:rFonts w:ascii="Times New Roman" w:eastAsia="StempelGaramond-Roman" w:hAnsi="Times New Roman" w:cs="Times New Roman"/>
          <w:color w:val="000000" w:themeColor="text1"/>
          <w:sz w:val="19"/>
          <w:szCs w:val="19"/>
        </w:rPr>
        <w:t xml:space="preserve"> carotene, and vit</w:t>
      </w:r>
      <w:r w:rsidR="009F5742" w:rsidRPr="004141CE">
        <w:rPr>
          <w:rFonts w:ascii="Times New Roman" w:eastAsia="StempelGaramond-Roman" w:hAnsi="Times New Roman" w:cs="Times New Roman"/>
          <w:color w:val="000000" w:themeColor="text1"/>
          <w:sz w:val="19"/>
          <w:szCs w:val="19"/>
        </w:rPr>
        <w:t>amin</w:t>
      </w:r>
      <w:r w:rsidR="00BD73C7" w:rsidRPr="004141CE">
        <w:rPr>
          <w:rFonts w:ascii="Times New Roman" w:eastAsia="StempelGaramond-Roman" w:hAnsi="Times New Roman" w:cs="Times New Roman"/>
          <w:color w:val="000000" w:themeColor="text1"/>
          <w:sz w:val="19"/>
          <w:szCs w:val="19"/>
        </w:rPr>
        <w:t xml:space="preserve"> C (FAO, 1972).</w:t>
      </w:r>
    </w:p>
    <w:p w:rsidR="00F878A0" w:rsidRPr="004141CE" w:rsidRDefault="00F878A0"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 xml:space="preserve">Raw </w:t>
      </w:r>
      <w:r w:rsidR="003E58A2" w:rsidRPr="004141CE">
        <w:rPr>
          <w:rFonts w:ascii="Times New Roman" w:eastAsia="StempelGaramond-Roman" w:hAnsi="Times New Roman" w:cs="Times New Roman"/>
          <w:color w:val="000000" w:themeColor="text1"/>
          <w:sz w:val="19"/>
          <w:szCs w:val="19"/>
        </w:rPr>
        <w:t xml:space="preserve">sweet </w:t>
      </w:r>
      <w:r w:rsidRPr="004141CE">
        <w:rPr>
          <w:rFonts w:ascii="Times New Roman" w:eastAsia="StempelGaramond-Roman" w:hAnsi="Times New Roman" w:cs="Times New Roman"/>
          <w:color w:val="000000" w:themeColor="text1"/>
          <w:sz w:val="19"/>
          <w:szCs w:val="19"/>
        </w:rPr>
        <w:t>c</w:t>
      </w:r>
      <w:r w:rsidR="009F5742" w:rsidRPr="004141CE">
        <w:rPr>
          <w:rFonts w:ascii="Times New Roman" w:eastAsia="StempelGaramond-Roman" w:hAnsi="Times New Roman" w:cs="Times New Roman"/>
          <w:color w:val="000000" w:themeColor="text1"/>
          <w:sz w:val="19"/>
          <w:szCs w:val="19"/>
        </w:rPr>
        <w:t xml:space="preserve">assava </w:t>
      </w:r>
      <w:r w:rsidR="002846EC" w:rsidRPr="004141CE">
        <w:rPr>
          <w:rFonts w:ascii="Times New Roman" w:eastAsia="StempelGaramond-Roman" w:hAnsi="Times New Roman" w:cs="Times New Roman"/>
          <w:color w:val="000000" w:themeColor="text1"/>
          <w:sz w:val="19"/>
          <w:szCs w:val="19"/>
        </w:rPr>
        <w:t>provides</w:t>
      </w:r>
      <w:r w:rsidR="009F5742" w:rsidRPr="004141CE">
        <w:rPr>
          <w:rFonts w:ascii="Times New Roman" w:eastAsia="StempelGaramond-Roman" w:hAnsi="Times New Roman" w:cs="Times New Roman"/>
          <w:color w:val="000000" w:themeColor="text1"/>
          <w:sz w:val="19"/>
          <w:szCs w:val="19"/>
        </w:rPr>
        <w:t xml:space="preserve"> 160 kcal/</w:t>
      </w:r>
      <w:r w:rsidRPr="004141CE">
        <w:rPr>
          <w:rFonts w:ascii="Times New Roman" w:eastAsia="StempelGaramond-Roman" w:hAnsi="Times New Roman" w:cs="Times New Roman"/>
          <w:color w:val="000000" w:themeColor="text1"/>
          <w:sz w:val="19"/>
          <w:szCs w:val="19"/>
        </w:rPr>
        <w:t xml:space="preserve">100g, protein (1.4g), fat (0.3g), carbohydrate (38.1g), fiber (1.8g), sugar (1.7g). It </w:t>
      </w:r>
      <w:r w:rsidR="002846EC" w:rsidRPr="004141CE">
        <w:rPr>
          <w:rFonts w:ascii="Times New Roman" w:eastAsia="StempelGaramond-Roman" w:hAnsi="Times New Roman" w:cs="Times New Roman"/>
          <w:color w:val="000000" w:themeColor="text1"/>
          <w:sz w:val="19"/>
          <w:szCs w:val="19"/>
        </w:rPr>
        <w:t>ha</w:t>
      </w:r>
      <w:r w:rsidRPr="004141CE">
        <w:rPr>
          <w:rFonts w:ascii="Times New Roman" w:eastAsia="StempelGaramond-Roman" w:hAnsi="Times New Roman" w:cs="Times New Roman"/>
          <w:color w:val="000000" w:themeColor="text1"/>
          <w:sz w:val="19"/>
          <w:szCs w:val="19"/>
        </w:rPr>
        <w:t xml:space="preserve">s </w:t>
      </w:r>
      <w:r w:rsidR="002846EC" w:rsidRPr="004141CE">
        <w:rPr>
          <w:rFonts w:ascii="Times New Roman" w:eastAsia="StempelGaramond-Roman" w:hAnsi="Times New Roman" w:cs="Times New Roman"/>
          <w:color w:val="000000" w:themeColor="text1"/>
          <w:sz w:val="19"/>
          <w:szCs w:val="19"/>
        </w:rPr>
        <w:t>huge amounts</w:t>
      </w:r>
      <w:r w:rsidRPr="004141CE">
        <w:rPr>
          <w:rFonts w:ascii="Times New Roman" w:eastAsia="StempelGaramond-Roman" w:hAnsi="Times New Roman" w:cs="Times New Roman"/>
          <w:color w:val="000000" w:themeColor="text1"/>
          <w:sz w:val="19"/>
          <w:szCs w:val="19"/>
        </w:rPr>
        <w:t xml:space="preserve"> </w:t>
      </w:r>
      <w:r w:rsidR="002846EC" w:rsidRPr="004141CE">
        <w:rPr>
          <w:rFonts w:ascii="Times New Roman" w:eastAsia="StempelGaramond-Roman" w:hAnsi="Times New Roman" w:cs="Times New Roman"/>
          <w:color w:val="000000" w:themeColor="text1"/>
          <w:sz w:val="19"/>
          <w:szCs w:val="19"/>
        </w:rPr>
        <w:t>of</w:t>
      </w:r>
      <w:r w:rsidRPr="004141CE">
        <w:rPr>
          <w:rFonts w:ascii="Times New Roman" w:eastAsia="StempelGaramond-Roman" w:hAnsi="Times New Roman" w:cs="Times New Roman"/>
          <w:color w:val="000000" w:themeColor="text1"/>
          <w:sz w:val="19"/>
          <w:szCs w:val="19"/>
        </w:rPr>
        <w:t xml:space="preserve"> potassium</w:t>
      </w:r>
      <w:r w:rsidR="0048537A" w:rsidRPr="004141CE">
        <w:rPr>
          <w:rFonts w:ascii="Times New Roman" w:eastAsia="StempelGaramond-Roman" w:hAnsi="Times New Roman" w:cs="Times New Roman"/>
          <w:color w:val="000000" w:themeColor="text1"/>
          <w:sz w:val="19"/>
          <w:szCs w:val="19"/>
        </w:rPr>
        <w:t>,</w:t>
      </w:r>
      <w:r w:rsidRPr="004141CE">
        <w:rPr>
          <w:rFonts w:ascii="Times New Roman" w:eastAsia="StempelGaramond-Roman" w:hAnsi="Times New Roman" w:cs="Times New Roman"/>
          <w:color w:val="000000" w:themeColor="text1"/>
          <w:sz w:val="19"/>
          <w:szCs w:val="19"/>
        </w:rPr>
        <w:t xml:space="preserve"> </w:t>
      </w:r>
      <w:r w:rsidR="0048537A" w:rsidRPr="004141CE">
        <w:rPr>
          <w:rFonts w:ascii="Times New Roman" w:eastAsia="StempelGaramond-Roman" w:hAnsi="Times New Roman" w:cs="Times New Roman"/>
          <w:color w:val="000000" w:themeColor="text1"/>
          <w:sz w:val="19"/>
          <w:szCs w:val="19"/>
        </w:rPr>
        <w:t xml:space="preserve">phosphorus </w:t>
      </w:r>
      <w:r w:rsidRPr="004141CE">
        <w:rPr>
          <w:rFonts w:ascii="Times New Roman" w:eastAsia="StempelGaramond-Roman" w:hAnsi="Times New Roman" w:cs="Times New Roman"/>
          <w:color w:val="000000" w:themeColor="text1"/>
          <w:sz w:val="19"/>
          <w:szCs w:val="19"/>
        </w:rPr>
        <w:t xml:space="preserve">and vitamin </w:t>
      </w:r>
      <w:r w:rsidR="0048537A" w:rsidRPr="004141CE">
        <w:rPr>
          <w:rFonts w:ascii="Times New Roman" w:eastAsia="StempelGaramond-Roman" w:hAnsi="Times New Roman" w:cs="Times New Roman"/>
          <w:color w:val="000000" w:themeColor="text1"/>
          <w:sz w:val="19"/>
          <w:szCs w:val="19"/>
        </w:rPr>
        <w:t>C</w:t>
      </w:r>
      <w:r w:rsidRPr="004141CE">
        <w:rPr>
          <w:rFonts w:ascii="Times New Roman" w:eastAsia="StempelGaramond-Roman" w:hAnsi="Times New Roman" w:cs="Times New Roman"/>
          <w:color w:val="000000" w:themeColor="text1"/>
          <w:sz w:val="19"/>
          <w:szCs w:val="19"/>
        </w:rPr>
        <w:t xml:space="preserve"> and contains minerals and vitamins such as calcium, magnesium, sodium, vitamin </w:t>
      </w:r>
      <w:r w:rsidR="0048537A" w:rsidRPr="004141CE">
        <w:rPr>
          <w:rFonts w:ascii="Times New Roman" w:eastAsia="StempelGaramond-Roman" w:hAnsi="Times New Roman" w:cs="Times New Roman"/>
          <w:color w:val="000000" w:themeColor="text1"/>
          <w:sz w:val="19"/>
          <w:szCs w:val="19"/>
        </w:rPr>
        <w:t>A</w:t>
      </w:r>
      <w:r w:rsidR="00FD004D" w:rsidRPr="004141CE">
        <w:rPr>
          <w:rFonts w:ascii="Times New Roman" w:eastAsia="StempelGaramond-Roman" w:hAnsi="Times New Roman" w:cs="Times New Roman"/>
          <w:color w:val="000000" w:themeColor="text1"/>
          <w:sz w:val="19"/>
          <w:szCs w:val="19"/>
        </w:rPr>
        <w:t>, thiamin, riboflavin, niacin, vitamin</w:t>
      </w:r>
      <w:r w:rsidR="009F5742" w:rsidRPr="004141CE">
        <w:rPr>
          <w:rFonts w:ascii="Times New Roman" w:eastAsia="StempelGaramond-Roman" w:hAnsi="Times New Roman" w:cs="Times New Roman"/>
          <w:color w:val="000000" w:themeColor="text1"/>
          <w:sz w:val="19"/>
          <w:szCs w:val="19"/>
        </w:rPr>
        <w:t xml:space="preserve"> B6, folate, vitamin</w:t>
      </w:r>
      <w:r w:rsidRPr="004141CE">
        <w:rPr>
          <w:rFonts w:ascii="Times New Roman" w:eastAsia="StempelGaramond-Roman" w:hAnsi="Times New Roman" w:cs="Times New Roman"/>
          <w:color w:val="000000" w:themeColor="text1"/>
          <w:sz w:val="19"/>
          <w:szCs w:val="19"/>
        </w:rPr>
        <w:t xml:space="preserve"> E, and K (USDA 2015).</w:t>
      </w:r>
    </w:p>
    <w:p w:rsidR="00912322" w:rsidRPr="004141CE" w:rsidRDefault="00390C3F" w:rsidP="00515A43">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Raw y</w:t>
      </w:r>
      <w:r w:rsidR="00E90E8E" w:rsidRPr="004141CE">
        <w:rPr>
          <w:rFonts w:ascii="Times New Roman" w:eastAsia="StempelGaramond-Roman" w:hAnsi="Times New Roman" w:cs="Times New Roman"/>
          <w:color w:val="000000" w:themeColor="text1"/>
          <w:sz w:val="19"/>
          <w:szCs w:val="19"/>
        </w:rPr>
        <w:t xml:space="preserve">am </w:t>
      </w:r>
      <w:r w:rsidR="002846EC" w:rsidRPr="004141CE">
        <w:rPr>
          <w:rFonts w:ascii="Times New Roman" w:eastAsia="StempelGaramond-Roman" w:hAnsi="Times New Roman" w:cs="Times New Roman"/>
          <w:color w:val="000000" w:themeColor="text1"/>
          <w:sz w:val="19"/>
          <w:szCs w:val="19"/>
        </w:rPr>
        <w:t>comprises</w:t>
      </w:r>
      <w:r w:rsidR="00E90E8E" w:rsidRPr="004141CE">
        <w:rPr>
          <w:rFonts w:ascii="Times New Roman" w:eastAsia="StempelGaramond-Roman" w:hAnsi="Times New Roman" w:cs="Times New Roman"/>
          <w:color w:val="000000" w:themeColor="text1"/>
          <w:sz w:val="19"/>
          <w:szCs w:val="19"/>
        </w:rPr>
        <w:t xml:space="preserve"> 118 kcal energy/</w:t>
      </w:r>
      <w:r w:rsidRPr="004141CE">
        <w:rPr>
          <w:rFonts w:ascii="Times New Roman" w:eastAsia="StempelGaramond-Roman" w:hAnsi="Times New Roman" w:cs="Times New Roman"/>
          <w:color w:val="000000" w:themeColor="text1"/>
          <w:sz w:val="19"/>
          <w:szCs w:val="19"/>
        </w:rPr>
        <w:t>100g, protein (1.5g), fat (0.2</w:t>
      </w:r>
      <w:r w:rsidR="00E90E8E" w:rsidRPr="004141CE">
        <w:rPr>
          <w:rFonts w:ascii="Times New Roman" w:eastAsia="StempelGaramond-Roman" w:hAnsi="Times New Roman" w:cs="Times New Roman"/>
          <w:color w:val="000000" w:themeColor="text1"/>
          <w:sz w:val="19"/>
          <w:szCs w:val="19"/>
        </w:rPr>
        <w:t xml:space="preserve">g), carbohydrate (27.9 g), </w:t>
      </w:r>
      <w:proofErr w:type="spellStart"/>
      <w:r w:rsidR="00E90E8E" w:rsidRPr="004141CE">
        <w:rPr>
          <w:rFonts w:ascii="Times New Roman" w:eastAsia="StempelGaramond-Roman" w:hAnsi="Times New Roman" w:cs="Times New Roman"/>
          <w:color w:val="000000" w:themeColor="text1"/>
          <w:sz w:val="19"/>
          <w:szCs w:val="19"/>
        </w:rPr>
        <w:t>fibre</w:t>
      </w:r>
      <w:proofErr w:type="spellEnd"/>
      <w:r w:rsidRPr="004141CE">
        <w:rPr>
          <w:rFonts w:ascii="Times New Roman" w:eastAsia="StempelGaramond-Roman" w:hAnsi="Times New Roman" w:cs="Times New Roman"/>
          <w:color w:val="000000" w:themeColor="text1"/>
          <w:sz w:val="19"/>
          <w:szCs w:val="19"/>
        </w:rPr>
        <w:t xml:space="preserve"> (4.1g), sugar (</w:t>
      </w:r>
      <w:r w:rsidR="000F74E4" w:rsidRPr="004141CE">
        <w:rPr>
          <w:rFonts w:ascii="Times New Roman" w:eastAsia="StempelGaramond-Roman" w:hAnsi="Times New Roman" w:cs="Times New Roman"/>
          <w:color w:val="000000" w:themeColor="text1"/>
          <w:sz w:val="19"/>
          <w:szCs w:val="19"/>
        </w:rPr>
        <w:t>0.5</w:t>
      </w:r>
      <w:r w:rsidRPr="004141CE">
        <w:rPr>
          <w:rFonts w:ascii="Times New Roman" w:eastAsia="StempelGaramond-Roman" w:hAnsi="Times New Roman" w:cs="Times New Roman"/>
          <w:color w:val="000000" w:themeColor="text1"/>
          <w:sz w:val="19"/>
          <w:szCs w:val="19"/>
        </w:rPr>
        <w:t xml:space="preserve">g). It is high in potassium, phosphorus and vitamin </w:t>
      </w:r>
      <w:r w:rsidR="00CC0B73" w:rsidRPr="004141CE">
        <w:rPr>
          <w:rFonts w:ascii="Times New Roman" w:eastAsia="StempelGaramond-Roman" w:hAnsi="Times New Roman" w:cs="Times New Roman"/>
          <w:color w:val="000000" w:themeColor="text1"/>
          <w:sz w:val="19"/>
          <w:szCs w:val="19"/>
        </w:rPr>
        <w:t>A</w:t>
      </w:r>
      <w:r w:rsidRPr="004141CE">
        <w:rPr>
          <w:rFonts w:ascii="Times New Roman" w:eastAsia="StempelGaramond-Roman" w:hAnsi="Times New Roman" w:cs="Times New Roman"/>
          <w:color w:val="000000" w:themeColor="text1"/>
          <w:sz w:val="19"/>
          <w:szCs w:val="19"/>
        </w:rPr>
        <w:t xml:space="preserve"> and</w:t>
      </w:r>
      <w:r w:rsidRPr="004141CE">
        <w:rPr>
          <w:rFonts w:ascii="Times New Roman" w:eastAsia="StempelGaramond-Roman" w:hAnsi="Times New Roman" w:cs="Times New Roman"/>
          <w:sz w:val="19"/>
          <w:szCs w:val="19"/>
        </w:rPr>
        <w:t xml:space="preserve"> </w:t>
      </w:r>
      <w:r w:rsidR="002846EC" w:rsidRPr="004141CE">
        <w:rPr>
          <w:rFonts w:ascii="Times New Roman" w:eastAsia="StempelGaramond-Roman" w:hAnsi="Times New Roman" w:cs="Times New Roman"/>
          <w:sz w:val="19"/>
          <w:szCs w:val="19"/>
        </w:rPr>
        <w:t xml:space="preserve">has </w:t>
      </w:r>
      <w:r w:rsidRPr="004141CE">
        <w:rPr>
          <w:rFonts w:ascii="Times New Roman" w:eastAsia="StempelGaramond-Roman" w:hAnsi="Times New Roman" w:cs="Times New Roman"/>
          <w:sz w:val="19"/>
          <w:szCs w:val="19"/>
        </w:rPr>
        <w:t xml:space="preserve">minerals and vitamins such as calcium, magnesium, sodium, vitamin </w:t>
      </w:r>
      <w:r w:rsidR="00CC0B73" w:rsidRPr="004141CE">
        <w:rPr>
          <w:rFonts w:ascii="Times New Roman" w:eastAsia="StempelGaramond-Roman" w:hAnsi="Times New Roman" w:cs="Times New Roman"/>
          <w:sz w:val="19"/>
          <w:szCs w:val="19"/>
        </w:rPr>
        <w:t>C</w:t>
      </w:r>
      <w:r w:rsidRPr="004141CE">
        <w:rPr>
          <w:rFonts w:ascii="Times New Roman" w:eastAsia="StempelGaramond-Roman" w:hAnsi="Times New Roman" w:cs="Times New Roman"/>
          <w:color w:val="000000" w:themeColor="text1"/>
          <w:sz w:val="19"/>
          <w:szCs w:val="19"/>
        </w:rPr>
        <w:t xml:space="preserve">, </w:t>
      </w:r>
      <w:r w:rsidR="00E90E8E" w:rsidRPr="004141CE">
        <w:rPr>
          <w:rFonts w:ascii="Times New Roman" w:eastAsia="StempelGaramond-Roman" w:hAnsi="Times New Roman" w:cs="Times New Roman"/>
          <w:color w:val="000000" w:themeColor="text1"/>
          <w:sz w:val="19"/>
          <w:szCs w:val="19"/>
        </w:rPr>
        <w:t>thiamin, riboflavin, niacin, vitamin</w:t>
      </w:r>
      <w:r w:rsidRPr="004141CE">
        <w:rPr>
          <w:rFonts w:ascii="Times New Roman" w:eastAsia="StempelGaramond-Roman" w:hAnsi="Times New Roman" w:cs="Times New Roman"/>
          <w:color w:val="000000" w:themeColor="text1"/>
          <w:sz w:val="19"/>
          <w:szCs w:val="19"/>
        </w:rPr>
        <w:t xml:space="preserve"> B6, </w:t>
      </w:r>
      <w:r w:rsidR="00E90E8E" w:rsidRPr="004141CE">
        <w:rPr>
          <w:rFonts w:ascii="Times New Roman" w:eastAsia="StempelGaramond-Roman" w:hAnsi="Times New Roman" w:cs="Times New Roman"/>
          <w:color w:val="000000" w:themeColor="text1"/>
          <w:sz w:val="19"/>
          <w:szCs w:val="19"/>
        </w:rPr>
        <w:t>folate, vitamin</w:t>
      </w:r>
      <w:r w:rsidRPr="004141CE">
        <w:rPr>
          <w:rFonts w:ascii="Times New Roman" w:eastAsia="StempelGaramond-Roman" w:hAnsi="Times New Roman" w:cs="Times New Roman"/>
          <w:color w:val="000000" w:themeColor="text1"/>
          <w:sz w:val="19"/>
          <w:szCs w:val="19"/>
        </w:rPr>
        <w:t xml:space="preserve"> E, and K (USDA 2015).</w:t>
      </w:r>
    </w:p>
    <w:p w:rsidR="005D0461" w:rsidRPr="00515A43" w:rsidRDefault="008515FA" w:rsidP="004141CE">
      <w:pPr>
        <w:spacing w:line="240" w:lineRule="auto"/>
        <w:jc w:val="both"/>
        <w:rPr>
          <w:rFonts w:ascii="Times New Roman" w:eastAsia="StempelGaramond-Roman" w:hAnsi="Times New Roman" w:cs="Times New Roman"/>
          <w:color w:val="000000" w:themeColor="text1"/>
          <w:sz w:val="19"/>
          <w:szCs w:val="19"/>
        </w:rPr>
      </w:pPr>
      <w:r w:rsidRPr="004141CE">
        <w:rPr>
          <w:rFonts w:ascii="Times New Roman" w:eastAsia="StempelGaramond-Roman" w:hAnsi="Times New Roman" w:cs="Times New Roman"/>
          <w:color w:val="000000" w:themeColor="text1"/>
          <w:sz w:val="19"/>
          <w:szCs w:val="19"/>
        </w:rPr>
        <w:t>Root crops</w:t>
      </w:r>
      <w:r w:rsidR="005D0461" w:rsidRPr="004141CE">
        <w:rPr>
          <w:rFonts w:ascii="Times New Roman" w:eastAsia="StempelGaramond-Roman" w:hAnsi="Times New Roman" w:cs="Times New Roman"/>
          <w:color w:val="000000" w:themeColor="text1"/>
          <w:sz w:val="19"/>
          <w:szCs w:val="19"/>
        </w:rPr>
        <w:t xml:space="preserve"> are </w:t>
      </w:r>
      <w:r w:rsidR="002846EC" w:rsidRPr="004141CE">
        <w:rPr>
          <w:rFonts w:ascii="Times New Roman" w:eastAsia="StempelGaramond-Roman" w:hAnsi="Times New Roman" w:cs="Times New Roman"/>
          <w:color w:val="000000" w:themeColor="text1"/>
          <w:sz w:val="19"/>
          <w:szCs w:val="19"/>
        </w:rPr>
        <w:t>rich</w:t>
      </w:r>
      <w:r w:rsidR="005D0461" w:rsidRPr="004141CE">
        <w:rPr>
          <w:rFonts w:ascii="Times New Roman" w:eastAsia="StempelGaramond-Roman" w:hAnsi="Times New Roman" w:cs="Times New Roman"/>
          <w:color w:val="000000" w:themeColor="text1"/>
          <w:sz w:val="19"/>
          <w:szCs w:val="19"/>
        </w:rPr>
        <w:t xml:space="preserve"> sources of energy, </w:t>
      </w:r>
      <w:proofErr w:type="spellStart"/>
      <w:r w:rsidR="005D0461" w:rsidRPr="004141CE">
        <w:rPr>
          <w:rFonts w:ascii="Times New Roman" w:eastAsia="StempelGaramond-Roman" w:hAnsi="Times New Roman" w:cs="Times New Roman"/>
          <w:color w:val="000000" w:themeColor="text1"/>
          <w:sz w:val="19"/>
          <w:szCs w:val="19"/>
        </w:rPr>
        <w:t>fibre</w:t>
      </w:r>
      <w:proofErr w:type="spellEnd"/>
      <w:r w:rsidR="005D0461" w:rsidRPr="004141CE">
        <w:rPr>
          <w:rFonts w:ascii="Times New Roman" w:eastAsia="StempelGaramond-Roman" w:hAnsi="Times New Roman" w:cs="Times New Roman"/>
          <w:color w:val="000000" w:themeColor="text1"/>
          <w:sz w:val="19"/>
          <w:szCs w:val="19"/>
        </w:rPr>
        <w:t>, protein, calcium, iron, vitami</w:t>
      </w:r>
      <w:r w:rsidR="00665651" w:rsidRPr="004141CE">
        <w:rPr>
          <w:rFonts w:ascii="Times New Roman" w:eastAsia="StempelGaramond-Roman" w:hAnsi="Times New Roman" w:cs="Times New Roman"/>
          <w:color w:val="000000" w:themeColor="text1"/>
          <w:sz w:val="19"/>
          <w:szCs w:val="19"/>
        </w:rPr>
        <w:t>ns A, C, B1, B2, and nicotinic a</w:t>
      </w:r>
      <w:r w:rsidR="005D0461" w:rsidRPr="004141CE">
        <w:rPr>
          <w:rFonts w:ascii="Times New Roman" w:eastAsia="StempelGaramond-Roman" w:hAnsi="Times New Roman" w:cs="Times New Roman"/>
          <w:color w:val="000000" w:themeColor="text1"/>
          <w:sz w:val="19"/>
          <w:szCs w:val="19"/>
        </w:rPr>
        <w:t>cid (</w:t>
      </w:r>
      <w:r w:rsidR="002D6D44" w:rsidRPr="004141CE">
        <w:rPr>
          <w:rFonts w:ascii="Times New Roman" w:eastAsia="StempelGaramond-Roman" w:hAnsi="Times New Roman" w:cs="Times New Roman"/>
          <w:color w:val="000000" w:themeColor="text1"/>
          <w:sz w:val="19"/>
          <w:szCs w:val="19"/>
        </w:rPr>
        <w:t>FAO 1972</w:t>
      </w:r>
      <w:r w:rsidR="005D0461" w:rsidRPr="004141CE">
        <w:rPr>
          <w:rFonts w:ascii="Times New Roman" w:eastAsia="StempelGaramond-Roman" w:hAnsi="Times New Roman" w:cs="Times New Roman"/>
          <w:color w:val="000000" w:themeColor="text1"/>
          <w:sz w:val="19"/>
          <w:szCs w:val="19"/>
        </w:rPr>
        <w:t>).</w:t>
      </w:r>
      <w:r w:rsidR="00775483" w:rsidRPr="004141CE">
        <w:rPr>
          <w:rFonts w:ascii="Times New Roman" w:eastAsia="StempelGaramond-Roman" w:hAnsi="Times New Roman" w:cs="Times New Roman"/>
          <w:color w:val="000000" w:themeColor="text1"/>
          <w:sz w:val="19"/>
          <w:szCs w:val="19"/>
        </w:rPr>
        <w:t xml:space="preserve"> Root crops suppl</w:t>
      </w:r>
      <w:r w:rsidR="00DF319D" w:rsidRPr="004141CE">
        <w:rPr>
          <w:rFonts w:ascii="Times New Roman" w:eastAsia="StempelGaramond-Roman" w:hAnsi="Times New Roman" w:cs="Times New Roman"/>
          <w:color w:val="000000" w:themeColor="text1"/>
          <w:sz w:val="19"/>
          <w:szCs w:val="19"/>
        </w:rPr>
        <w:t>y</w:t>
      </w:r>
      <w:r w:rsidR="00775483" w:rsidRPr="004141CE">
        <w:rPr>
          <w:rFonts w:ascii="Times New Roman" w:eastAsia="StempelGaramond-Roman" w:hAnsi="Times New Roman" w:cs="Times New Roman"/>
          <w:color w:val="000000" w:themeColor="text1"/>
          <w:sz w:val="19"/>
          <w:szCs w:val="19"/>
        </w:rPr>
        <w:t xml:space="preserve"> up to 24% of t</w:t>
      </w:r>
      <w:r w:rsidR="00E90E8E" w:rsidRPr="004141CE">
        <w:rPr>
          <w:rFonts w:ascii="Times New Roman" w:eastAsia="StempelGaramond-Roman" w:hAnsi="Times New Roman" w:cs="Times New Roman"/>
          <w:color w:val="000000" w:themeColor="text1"/>
          <w:sz w:val="19"/>
          <w:szCs w:val="19"/>
        </w:rPr>
        <w:t>he energy requirement and 100% of v</w:t>
      </w:r>
      <w:r w:rsidR="00775483" w:rsidRPr="004141CE">
        <w:rPr>
          <w:rFonts w:ascii="Times New Roman" w:eastAsia="StempelGaramond-Roman" w:hAnsi="Times New Roman" w:cs="Times New Roman"/>
          <w:color w:val="000000" w:themeColor="text1"/>
          <w:sz w:val="19"/>
          <w:szCs w:val="19"/>
        </w:rPr>
        <w:t>itamin C.</w:t>
      </w:r>
    </w:p>
    <w:p w:rsidR="001F37C4" w:rsidRPr="004141CE" w:rsidRDefault="00A31BFC"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Health Benefits of Root Crops</w:t>
      </w:r>
    </w:p>
    <w:p w:rsidR="001F37C4" w:rsidRPr="004141CE" w:rsidRDefault="00E8639E" w:rsidP="004141CE">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Health is </w:t>
      </w:r>
      <w:r w:rsidR="002846EC" w:rsidRPr="004141CE">
        <w:rPr>
          <w:rFonts w:ascii="Times New Roman" w:hAnsi="Times New Roman" w:cs="Times New Roman"/>
          <w:sz w:val="19"/>
          <w:szCs w:val="19"/>
        </w:rPr>
        <w:t>treasure</w:t>
      </w:r>
      <w:r w:rsidRPr="004141CE">
        <w:rPr>
          <w:rFonts w:ascii="Times New Roman" w:hAnsi="Times New Roman" w:cs="Times New Roman"/>
          <w:sz w:val="19"/>
          <w:szCs w:val="19"/>
        </w:rPr>
        <w:t xml:space="preserve">. Yet globalization, increased flow of goods and services comes with obesity, overweight and diabetes. Hence, there is </w:t>
      </w:r>
      <w:r w:rsidR="00B74F18" w:rsidRPr="004141CE">
        <w:rPr>
          <w:rFonts w:ascii="Times New Roman" w:hAnsi="Times New Roman" w:cs="Times New Roman"/>
          <w:sz w:val="19"/>
          <w:szCs w:val="19"/>
        </w:rPr>
        <w:t xml:space="preserve">a </w:t>
      </w:r>
      <w:r w:rsidRPr="004141CE">
        <w:rPr>
          <w:rFonts w:ascii="Times New Roman" w:hAnsi="Times New Roman" w:cs="Times New Roman"/>
          <w:sz w:val="19"/>
          <w:szCs w:val="19"/>
        </w:rPr>
        <w:t xml:space="preserve">quest for nutritious and superfoods that </w:t>
      </w:r>
      <w:r w:rsidR="005442B9" w:rsidRPr="004141CE">
        <w:rPr>
          <w:rFonts w:ascii="Times New Roman" w:hAnsi="Times New Roman" w:cs="Times New Roman"/>
          <w:sz w:val="19"/>
          <w:szCs w:val="19"/>
        </w:rPr>
        <w:t>offers</w:t>
      </w:r>
      <w:r w:rsidRPr="004141CE">
        <w:rPr>
          <w:rFonts w:ascii="Times New Roman" w:hAnsi="Times New Roman" w:cs="Times New Roman"/>
          <w:sz w:val="19"/>
          <w:szCs w:val="19"/>
        </w:rPr>
        <w:t xml:space="preserve"> wellness.</w:t>
      </w:r>
    </w:p>
    <w:p w:rsidR="00FF41BD" w:rsidRPr="004141CE" w:rsidRDefault="00F1529F"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Starchy roots and tuber crops </w:t>
      </w:r>
      <w:r w:rsidR="005442B9" w:rsidRPr="004141CE">
        <w:rPr>
          <w:rFonts w:ascii="Times New Roman" w:hAnsi="Times New Roman" w:cs="Times New Roman"/>
          <w:sz w:val="19"/>
          <w:szCs w:val="19"/>
        </w:rPr>
        <w:t>provides</w:t>
      </w:r>
      <w:r w:rsidRPr="004141CE">
        <w:rPr>
          <w:rFonts w:ascii="Times New Roman" w:hAnsi="Times New Roman" w:cs="Times New Roman"/>
          <w:sz w:val="19"/>
          <w:szCs w:val="19"/>
        </w:rPr>
        <w:t xml:space="preserve"> numerous desirable nutritional and health benefits such as </w:t>
      </w:r>
      <w:proofErr w:type="spellStart"/>
      <w:r w:rsidRPr="004141CE">
        <w:rPr>
          <w:rFonts w:ascii="Times New Roman" w:hAnsi="Times New Roman" w:cs="Times New Roman"/>
          <w:sz w:val="19"/>
          <w:szCs w:val="19"/>
        </w:rPr>
        <w:t>antioxidative</w:t>
      </w:r>
      <w:proofErr w:type="spellEnd"/>
      <w:r w:rsidRPr="004141CE">
        <w:rPr>
          <w:rFonts w:ascii="Times New Roman" w:hAnsi="Times New Roman" w:cs="Times New Roman"/>
          <w:sz w:val="19"/>
          <w:szCs w:val="19"/>
        </w:rPr>
        <w:t xml:space="preserve">, hypoglycemic, </w:t>
      </w:r>
      <w:proofErr w:type="spellStart"/>
      <w:r w:rsidRPr="004141CE">
        <w:rPr>
          <w:rFonts w:ascii="Times New Roman" w:hAnsi="Times New Roman" w:cs="Times New Roman"/>
          <w:sz w:val="19"/>
          <w:szCs w:val="19"/>
        </w:rPr>
        <w:t>hypocholesterolemic</w:t>
      </w:r>
      <w:proofErr w:type="spellEnd"/>
      <w:r w:rsidRPr="004141CE">
        <w:rPr>
          <w:rFonts w:ascii="Times New Roman" w:hAnsi="Times New Roman" w:cs="Times New Roman"/>
          <w:sz w:val="19"/>
          <w:szCs w:val="19"/>
        </w:rPr>
        <w:t xml:space="preserve">, antimicrobial, and immunomodulatory activities. </w:t>
      </w:r>
      <w:r w:rsidR="005442B9" w:rsidRPr="004141CE">
        <w:rPr>
          <w:rFonts w:ascii="Times New Roman" w:hAnsi="Times New Roman" w:cs="Times New Roman"/>
          <w:sz w:val="19"/>
          <w:szCs w:val="19"/>
        </w:rPr>
        <w:t xml:space="preserve">Many </w:t>
      </w:r>
      <w:r w:rsidRPr="004141CE">
        <w:rPr>
          <w:rFonts w:ascii="Times New Roman" w:hAnsi="Times New Roman" w:cs="Times New Roman"/>
          <w:sz w:val="19"/>
          <w:szCs w:val="19"/>
        </w:rPr>
        <w:t xml:space="preserve">bioactive constituents such as phenolic compounds, </w:t>
      </w:r>
      <w:proofErr w:type="spellStart"/>
      <w:r w:rsidRPr="004141CE">
        <w:rPr>
          <w:rFonts w:ascii="Times New Roman" w:hAnsi="Times New Roman" w:cs="Times New Roman"/>
          <w:sz w:val="19"/>
          <w:szCs w:val="19"/>
        </w:rPr>
        <w:t>saponins</w:t>
      </w:r>
      <w:proofErr w:type="spellEnd"/>
      <w:r w:rsidRPr="004141CE">
        <w:rPr>
          <w:rFonts w:ascii="Times New Roman" w:hAnsi="Times New Roman" w:cs="Times New Roman"/>
          <w:sz w:val="19"/>
          <w:szCs w:val="19"/>
        </w:rPr>
        <w:t xml:space="preserve">, bioactive proteins, </w:t>
      </w:r>
      <w:proofErr w:type="spellStart"/>
      <w:r w:rsidRPr="004141CE">
        <w:rPr>
          <w:rFonts w:ascii="Times New Roman" w:hAnsi="Times New Roman" w:cs="Times New Roman"/>
          <w:sz w:val="19"/>
          <w:szCs w:val="19"/>
        </w:rPr>
        <w:t>glycoalkaloids</w:t>
      </w:r>
      <w:proofErr w:type="spellEnd"/>
      <w:r w:rsidRPr="004141CE">
        <w:rPr>
          <w:rFonts w:ascii="Times New Roman" w:hAnsi="Times New Roman" w:cs="Times New Roman"/>
          <w:sz w:val="19"/>
          <w:szCs w:val="19"/>
        </w:rPr>
        <w:t xml:space="preserve">, and </w:t>
      </w:r>
      <w:proofErr w:type="spellStart"/>
      <w:r w:rsidRPr="004141CE">
        <w:rPr>
          <w:rFonts w:ascii="Times New Roman" w:hAnsi="Times New Roman" w:cs="Times New Roman"/>
          <w:sz w:val="19"/>
          <w:szCs w:val="19"/>
        </w:rPr>
        <w:t>phytic</w:t>
      </w:r>
      <w:proofErr w:type="spellEnd"/>
      <w:r w:rsidRPr="004141CE">
        <w:rPr>
          <w:rFonts w:ascii="Times New Roman" w:hAnsi="Times New Roman" w:cs="Times New Roman"/>
          <w:sz w:val="19"/>
          <w:szCs w:val="19"/>
        </w:rPr>
        <w:t xml:space="preserve"> acids are </w:t>
      </w:r>
      <w:r w:rsidR="005442B9" w:rsidRPr="004141CE">
        <w:rPr>
          <w:rFonts w:ascii="Times New Roman" w:hAnsi="Times New Roman" w:cs="Times New Roman"/>
          <w:sz w:val="19"/>
          <w:szCs w:val="19"/>
        </w:rPr>
        <w:t>accountable</w:t>
      </w:r>
      <w:r w:rsidRPr="004141CE">
        <w:rPr>
          <w:rFonts w:ascii="Times New Roman" w:hAnsi="Times New Roman" w:cs="Times New Roman"/>
          <w:sz w:val="19"/>
          <w:szCs w:val="19"/>
        </w:rPr>
        <w:t xml:space="preserve"> for the </w:t>
      </w:r>
      <w:r w:rsidR="005442B9" w:rsidRPr="004141CE">
        <w:rPr>
          <w:rFonts w:ascii="Times New Roman" w:hAnsi="Times New Roman" w:cs="Times New Roman"/>
          <w:sz w:val="19"/>
          <w:szCs w:val="19"/>
        </w:rPr>
        <w:t>perceived</w:t>
      </w:r>
      <w:r w:rsidRPr="004141CE">
        <w:rPr>
          <w:rFonts w:ascii="Times New Roman" w:hAnsi="Times New Roman" w:cs="Times New Roman"/>
          <w:sz w:val="19"/>
          <w:szCs w:val="19"/>
        </w:rPr>
        <w:t xml:space="preserve"> effects </w:t>
      </w:r>
      <w:r w:rsidR="00570D69" w:rsidRPr="004141CE">
        <w:rPr>
          <w:rFonts w:ascii="Times New Roman" w:hAnsi="Times New Roman" w:cs="Times New Roman"/>
          <w:sz w:val="19"/>
          <w:szCs w:val="19"/>
        </w:rPr>
        <w:t>(</w:t>
      </w:r>
      <w:proofErr w:type="spellStart"/>
      <w:r w:rsidR="00570D69" w:rsidRPr="004141CE">
        <w:rPr>
          <w:rFonts w:ascii="Times New Roman" w:hAnsi="Times New Roman" w:cs="Times New Roman"/>
          <w:sz w:val="19"/>
          <w:szCs w:val="19"/>
        </w:rPr>
        <w:t>Chandrasekara</w:t>
      </w:r>
      <w:proofErr w:type="spellEnd"/>
      <w:r w:rsidR="00570D69" w:rsidRPr="004141CE">
        <w:rPr>
          <w:rFonts w:ascii="Times New Roman" w:hAnsi="Times New Roman" w:cs="Times New Roman"/>
          <w:sz w:val="19"/>
          <w:szCs w:val="19"/>
        </w:rPr>
        <w:t xml:space="preserve"> and Kumar, 2016)</w:t>
      </w:r>
      <w:r w:rsidRPr="004141CE">
        <w:rPr>
          <w:rFonts w:ascii="Times New Roman" w:hAnsi="Times New Roman" w:cs="Times New Roman"/>
          <w:sz w:val="19"/>
          <w:szCs w:val="19"/>
        </w:rPr>
        <w:t xml:space="preserve">. </w:t>
      </w:r>
    </w:p>
    <w:p w:rsidR="00181AF6" w:rsidRPr="004141CE" w:rsidRDefault="00AB4CB9"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lastRenderedPageBreak/>
        <w:t xml:space="preserve">Sweet potatoes are </w:t>
      </w:r>
      <w:r w:rsidR="005442B9" w:rsidRPr="004141CE">
        <w:rPr>
          <w:rFonts w:ascii="Times New Roman" w:hAnsi="Times New Roman" w:cs="Times New Roman"/>
          <w:sz w:val="19"/>
          <w:szCs w:val="19"/>
        </w:rPr>
        <w:t>abundant</w:t>
      </w:r>
      <w:r w:rsidRPr="004141CE">
        <w:rPr>
          <w:rFonts w:ascii="Times New Roman" w:hAnsi="Times New Roman" w:cs="Times New Roman"/>
          <w:sz w:val="19"/>
          <w:szCs w:val="19"/>
        </w:rPr>
        <w:t xml:space="preserve"> in dietary </w:t>
      </w:r>
      <w:proofErr w:type="spellStart"/>
      <w:r w:rsidRPr="004141CE">
        <w:rPr>
          <w:rFonts w:ascii="Times New Roman" w:hAnsi="Times New Roman" w:cs="Times New Roman"/>
          <w:sz w:val="19"/>
          <w:szCs w:val="19"/>
        </w:rPr>
        <w:t>fibre</w:t>
      </w:r>
      <w:proofErr w:type="spellEnd"/>
      <w:r w:rsidRPr="004141CE">
        <w:rPr>
          <w:rFonts w:ascii="Times New Roman" w:hAnsi="Times New Roman" w:cs="Times New Roman"/>
          <w:sz w:val="19"/>
          <w:szCs w:val="19"/>
        </w:rPr>
        <w:t xml:space="preserve">, minerals, vitamins, and bioactive compounds such as phenolic acids and </w:t>
      </w:r>
      <w:proofErr w:type="spellStart"/>
      <w:r w:rsidRPr="004141CE">
        <w:rPr>
          <w:rFonts w:ascii="Times New Roman" w:hAnsi="Times New Roman" w:cs="Times New Roman"/>
          <w:sz w:val="19"/>
          <w:szCs w:val="19"/>
        </w:rPr>
        <w:t>anthocyanins</w:t>
      </w:r>
      <w:proofErr w:type="spellEnd"/>
      <w:r w:rsidRPr="004141CE">
        <w:rPr>
          <w:rFonts w:ascii="Times New Roman" w:hAnsi="Times New Roman" w:cs="Times New Roman"/>
          <w:sz w:val="19"/>
          <w:szCs w:val="19"/>
        </w:rPr>
        <w:t xml:space="preserve">, which also </w:t>
      </w:r>
      <w:r w:rsidR="005442B9" w:rsidRPr="004141CE">
        <w:rPr>
          <w:rFonts w:ascii="Times New Roman" w:hAnsi="Times New Roman" w:cs="Times New Roman"/>
          <w:sz w:val="19"/>
          <w:szCs w:val="19"/>
        </w:rPr>
        <w:t>give</w:t>
      </w:r>
      <w:r w:rsidRPr="004141CE">
        <w:rPr>
          <w:rFonts w:ascii="Times New Roman" w:hAnsi="Times New Roman" w:cs="Times New Roman"/>
          <w:sz w:val="19"/>
          <w:szCs w:val="19"/>
        </w:rPr>
        <w:t xml:space="preserve"> to the color of the flesh. A</w:t>
      </w:r>
      <w:r w:rsidR="00672D50" w:rsidRPr="004141CE">
        <w:rPr>
          <w:rFonts w:ascii="Times New Roman" w:hAnsi="Times New Roman" w:cs="Times New Roman"/>
          <w:sz w:val="19"/>
          <w:szCs w:val="19"/>
        </w:rPr>
        <w:t xml:space="preserve"> 125g orange fleshed sweet potatoes, rich in carotenoids, improves vitamin A status of children, </w:t>
      </w:r>
      <w:r w:rsidR="005442B9" w:rsidRPr="004141CE">
        <w:rPr>
          <w:rFonts w:ascii="Times New Roman" w:hAnsi="Times New Roman" w:cs="Times New Roman"/>
          <w:sz w:val="19"/>
          <w:szCs w:val="19"/>
        </w:rPr>
        <w:t>particularly</w:t>
      </w:r>
      <w:r w:rsidR="00A14950" w:rsidRPr="004141CE">
        <w:rPr>
          <w:rFonts w:ascii="Times New Roman" w:hAnsi="Times New Roman" w:cs="Times New Roman"/>
          <w:sz w:val="19"/>
          <w:szCs w:val="19"/>
        </w:rPr>
        <w:t xml:space="preserve"> in </w:t>
      </w:r>
      <w:r w:rsidR="005442B9" w:rsidRPr="004141CE">
        <w:rPr>
          <w:rFonts w:ascii="Times New Roman" w:hAnsi="Times New Roman" w:cs="Times New Roman"/>
          <w:sz w:val="19"/>
          <w:szCs w:val="19"/>
        </w:rPr>
        <w:t>unindustrialized</w:t>
      </w:r>
      <w:r w:rsidR="00A14950" w:rsidRPr="004141CE">
        <w:rPr>
          <w:rFonts w:ascii="Times New Roman" w:hAnsi="Times New Roman" w:cs="Times New Roman"/>
          <w:sz w:val="19"/>
          <w:szCs w:val="19"/>
        </w:rPr>
        <w:t xml:space="preserve"> </w:t>
      </w:r>
      <w:r w:rsidR="005442B9" w:rsidRPr="004141CE">
        <w:rPr>
          <w:rFonts w:ascii="Times New Roman" w:hAnsi="Times New Roman" w:cs="Times New Roman"/>
          <w:sz w:val="19"/>
          <w:szCs w:val="19"/>
        </w:rPr>
        <w:t>nations</w:t>
      </w:r>
      <w:r w:rsidR="00A14950" w:rsidRPr="004141CE">
        <w:rPr>
          <w:rFonts w:ascii="Times New Roman" w:hAnsi="Times New Roman" w:cs="Times New Roman"/>
          <w:sz w:val="19"/>
          <w:szCs w:val="19"/>
        </w:rPr>
        <w:t xml:space="preserve"> (</w:t>
      </w:r>
      <w:r w:rsidR="00CD3153" w:rsidRPr="004141CE">
        <w:rPr>
          <w:rFonts w:ascii="Times New Roman" w:hAnsi="Times New Roman" w:cs="Times New Roman"/>
          <w:sz w:val="19"/>
          <w:szCs w:val="19"/>
        </w:rPr>
        <w:t xml:space="preserve">van </w:t>
      </w:r>
      <w:r w:rsidR="00A14950" w:rsidRPr="004141CE">
        <w:rPr>
          <w:rFonts w:ascii="Times New Roman" w:hAnsi="Times New Roman" w:cs="Times New Roman"/>
          <w:sz w:val="19"/>
          <w:szCs w:val="19"/>
        </w:rPr>
        <w:t>Jaarsveld,</w:t>
      </w:r>
      <w:r w:rsidR="00CD3153" w:rsidRPr="004141CE">
        <w:rPr>
          <w:rFonts w:ascii="Times New Roman" w:hAnsi="Times New Roman" w:cs="Times New Roman"/>
          <w:sz w:val="19"/>
          <w:szCs w:val="19"/>
        </w:rPr>
        <w:t xml:space="preserve"> et</w:t>
      </w:r>
      <w:r w:rsidR="00647CE2" w:rsidRPr="004141CE">
        <w:rPr>
          <w:rFonts w:ascii="Times New Roman" w:hAnsi="Times New Roman" w:cs="Times New Roman"/>
          <w:sz w:val="19"/>
          <w:szCs w:val="19"/>
        </w:rPr>
        <w:t xml:space="preserve"> </w:t>
      </w:r>
      <w:r w:rsidR="00CD3153" w:rsidRPr="004141CE">
        <w:rPr>
          <w:rFonts w:ascii="Times New Roman" w:hAnsi="Times New Roman" w:cs="Times New Roman"/>
          <w:sz w:val="19"/>
          <w:szCs w:val="19"/>
        </w:rPr>
        <w:t>al.</w:t>
      </w:r>
      <w:r w:rsidR="00A14950" w:rsidRPr="004141CE">
        <w:rPr>
          <w:rFonts w:ascii="Times New Roman" w:hAnsi="Times New Roman" w:cs="Times New Roman"/>
          <w:sz w:val="19"/>
          <w:szCs w:val="19"/>
        </w:rPr>
        <w:t xml:space="preserve"> 2006</w:t>
      </w:r>
      <w:r w:rsidR="00672D50"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 </w:t>
      </w:r>
      <w:r w:rsidR="002C4E27" w:rsidRPr="004141CE">
        <w:rPr>
          <w:rFonts w:ascii="Times New Roman" w:hAnsi="Times New Roman" w:cs="Times New Roman"/>
          <w:sz w:val="19"/>
          <w:szCs w:val="19"/>
        </w:rPr>
        <w:t xml:space="preserve">Carotenoids possess </w:t>
      </w:r>
      <w:r w:rsidR="005442B9" w:rsidRPr="004141CE">
        <w:rPr>
          <w:rFonts w:ascii="Times New Roman" w:hAnsi="Times New Roman" w:cs="Times New Roman"/>
          <w:sz w:val="19"/>
          <w:szCs w:val="19"/>
        </w:rPr>
        <w:t>copious</w:t>
      </w:r>
      <w:r w:rsidR="002C4E27" w:rsidRPr="004141CE">
        <w:rPr>
          <w:rFonts w:ascii="Times New Roman" w:hAnsi="Times New Roman" w:cs="Times New Roman"/>
          <w:sz w:val="19"/>
          <w:szCs w:val="19"/>
        </w:rPr>
        <w:t xml:space="preserve"> bioactivities and </w:t>
      </w:r>
      <w:r w:rsidR="005442B9" w:rsidRPr="004141CE">
        <w:rPr>
          <w:rFonts w:ascii="Times New Roman" w:hAnsi="Times New Roman" w:cs="Times New Roman"/>
          <w:sz w:val="19"/>
          <w:szCs w:val="19"/>
        </w:rPr>
        <w:t>act</w:t>
      </w:r>
      <w:r w:rsidR="002C4E27" w:rsidRPr="004141CE">
        <w:rPr>
          <w:rFonts w:ascii="Times New Roman" w:hAnsi="Times New Roman" w:cs="Times New Roman"/>
          <w:sz w:val="19"/>
          <w:szCs w:val="19"/>
        </w:rPr>
        <w:t xml:space="preserve"> </w:t>
      </w:r>
      <w:r w:rsidR="005442B9" w:rsidRPr="004141CE">
        <w:rPr>
          <w:rFonts w:ascii="Times New Roman" w:hAnsi="Times New Roman" w:cs="Times New Roman"/>
          <w:sz w:val="19"/>
          <w:szCs w:val="19"/>
        </w:rPr>
        <w:t>vital</w:t>
      </w:r>
      <w:r w:rsidR="002C4E27" w:rsidRPr="004141CE">
        <w:rPr>
          <w:rFonts w:ascii="Times New Roman" w:hAnsi="Times New Roman" w:cs="Times New Roman"/>
          <w:sz w:val="19"/>
          <w:szCs w:val="19"/>
        </w:rPr>
        <w:t xml:space="preserve"> </w:t>
      </w:r>
      <w:r w:rsidR="005442B9" w:rsidRPr="004141CE">
        <w:rPr>
          <w:rFonts w:ascii="Times New Roman" w:hAnsi="Times New Roman" w:cs="Times New Roman"/>
          <w:sz w:val="19"/>
          <w:szCs w:val="19"/>
        </w:rPr>
        <w:t>functions</w:t>
      </w:r>
      <w:r w:rsidR="002C4E27" w:rsidRPr="004141CE">
        <w:rPr>
          <w:rFonts w:ascii="Times New Roman" w:hAnsi="Times New Roman" w:cs="Times New Roman"/>
          <w:sz w:val="19"/>
          <w:szCs w:val="19"/>
        </w:rPr>
        <w:t xml:space="preserve"> in human health and nutrition, </w:t>
      </w:r>
      <w:r w:rsidR="005442B9" w:rsidRPr="004141CE">
        <w:rPr>
          <w:rFonts w:ascii="Times New Roman" w:hAnsi="Times New Roman" w:cs="Times New Roman"/>
          <w:sz w:val="19"/>
          <w:szCs w:val="19"/>
        </w:rPr>
        <w:t>containing</w:t>
      </w:r>
      <w:r w:rsidR="002C4E27" w:rsidRPr="004141CE">
        <w:rPr>
          <w:rFonts w:ascii="Times New Roman" w:hAnsi="Times New Roman" w:cs="Times New Roman"/>
          <w:sz w:val="19"/>
          <w:szCs w:val="19"/>
        </w:rPr>
        <w:t xml:space="preserve"> </w:t>
      </w:r>
      <w:proofErr w:type="spellStart"/>
      <w:r w:rsidR="002C4E27" w:rsidRPr="004141CE">
        <w:rPr>
          <w:rFonts w:ascii="Times New Roman" w:hAnsi="Times New Roman" w:cs="Times New Roman"/>
          <w:sz w:val="19"/>
          <w:szCs w:val="19"/>
        </w:rPr>
        <w:t>provitamin</w:t>
      </w:r>
      <w:proofErr w:type="spellEnd"/>
      <w:r w:rsidR="002C4E27" w:rsidRPr="004141CE">
        <w:rPr>
          <w:rFonts w:ascii="Times New Roman" w:hAnsi="Times New Roman" w:cs="Times New Roman"/>
          <w:sz w:val="19"/>
          <w:szCs w:val="19"/>
        </w:rPr>
        <w:t xml:space="preserve"> A activity, antioxidant activity, regulation of gene expression, and induction of cell-to-cell communication for </w:t>
      </w:r>
      <w:r w:rsidR="005442B9" w:rsidRPr="004141CE">
        <w:rPr>
          <w:rFonts w:ascii="Times New Roman" w:hAnsi="Times New Roman" w:cs="Times New Roman"/>
          <w:sz w:val="19"/>
          <w:szCs w:val="19"/>
        </w:rPr>
        <w:t>well-being</w:t>
      </w:r>
      <w:r w:rsidR="002C4E27" w:rsidRPr="004141CE">
        <w:rPr>
          <w:rFonts w:ascii="Times New Roman" w:hAnsi="Times New Roman" w:cs="Times New Roman"/>
          <w:sz w:val="19"/>
          <w:szCs w:val="19"/>
        </w:rPr>
        <w:t xml:space="preserve"> benefits (</w:t>
      </w:r>
      <w:proofErr w:type="spellStart"/>
      <w:r w:rsidR="002C4E27" w:rsidRPr="004141CE">
        <w:rPr>
          <w:rFonts w:ascii="Times New Roman" w:hAnsi="Times New Roman" w:cs="Times New Roman"/>
          <w:sz w:val="19"/>
          <w:szCs w:val="19"/>
        </w:rPr>
        <w:t>Tapiero</w:t>
      </w:r>
      <w:proofErr w:type="spellEnd"/>
      <w:r w:rsidR="002C4E27" w:rsidRPr="004141CE">
        <w:rPr>
          <w:rFonts w:ascii="Times New Roman" w:hAnsi="Times New Roman" w:cs="Times New Roman"/>
          <w:sz w:val="19"/>
          <w:szCs w:val="19"/>
        </w:rPr>
        <w:t>, et</w:t>
      </w:r>
      <w:r w:rsidR="00647CE2" w:rsidRPr="004141CE">
        <w:rPr>
          <w:rFonts w:ascii="Times New Roman" w:hAnsi="Times New Roman" w:cs="Times New Roman"/>
          <w:sz w:val="19"/>
          <w:szCs w:val="19"/>
        </w:rPr>
        <w:t xml:space="preserve"> </w:t>
      </w:r>
      <w:r w:rsidR="00181AF6" w:rsidRPr="004141CE">
        <w:rPr>
          <w:rFonts w:ascii="Times New Roman" w:hAnsi="Times New Roman" w:cs="Times New Roman"/>
          <w:sz w:val="19"/>
          <w:szCs w:val="19"/>
        </w:rPr>
        <w:t>al. 2004).</w:t>
      </w:r>
      <w:r w:rsidR="002C4E27" w:rsidRPr="004141CE">
        <w:rPr>
          <w:rFonts w:ascii="Times New Roman" w:hAnsi="Times New Roman" w:cs="Times New Roman"/>
          <w:sz w:val="19"/>
          <w:szCs w:val="19"/>
        </w:rPr>
        <w:t xml:space="preserve"> </w:t>
      </w:r>
    </w:p>
    <w:p w:rsidR="00D8772B" w:rsidRPr="004141CE" w:rsidRDefault="001E3637" w:rsidP="00515A43">
      <w:pPr>
        <w:spacing w:line="240" w:lineRule="auto"/>
        <w:jc w:val="both"/>
        <w:rPr>
          <w:rFonts w:ascii="Times New Roman" w:hAnsi="Times New Roman" w:cs="Times New Roman"/>
          <w:sz w:val="19"/>
          <w:szCs w:val="19"/>
        </w:rPr>
      </w:pPr>
      <w:proofErr w:type="spellStart"/>
      <w:r w:rsidRPr="004141CE">
        <w:rPr>
          <w:rFonts w:ascii="Times New Roman" w:hAnsi="Times New Roman" w:cs="Times New Roman"/>
          <w:sz w:val="19"/>
          <w:szCs w:val="19"/>
        </w:rPr>
        <w:t>Sporamin</w:t>
      </w:r>
      <w:proofErr w:type="spellEnd"/>
      <w:r w:rsidRPr="004141CE">
        <w:rPr>
          <w:rFonts w:ascii="Times New Roman" w:hAnsi="Times New Roman" w:cs="Times New Roman"/>
          <w:sz w:val="19"/>
          <w:szCs w:val="19"/>
        </w:rPr>
        <w:t xml:space="preserve"> in sweet potato </w:t>
      </w:r>
      <w:r w:rsidR="005442B9" w:rsidRPr="004141CE">
        <w:rPr>
          <w:rFonts w:ascii="Times New Roman" w:hAnsi="Times New Roman" w:cs="Times New Roman"/>
          <w:sz w:val="19"/>
          <w:szCs w:val="19"/>
        </w:rPr>
        <w:t>indicated</w:t>
      </w:r>
      <w:r w:rsidRPr="004141CE">
        <w:rPr>
          <w:rFonts w:ascii="Times New Roman" w:hAnsi="Times New Roman" w:cs="Times New Roman"/>
          <w:sz w:val="19"/>
          <w:szCs w:val="19"/>
        </w:rPr>
        <w:t xml:space="preserve"> various antioxidant activities related to stress tolerance, such as DHA and MDA reductase activities </w:t>
      </w:r>
      <w:r w:rsidR="00B1763F" w:rsidRPr="004141CE">
        <w:rPr>
          <w:rFonts w:ascii="Times New Roman" w:hAnsi="Times New Roman" w:cs="Times New Roman"/>
          <w:sz w:val="19"/>
          <w:szCs w:val="19"/>
        </w:rPr>
        <w:t>(</w:t>
      </w:r>
      <w:proofErr w:type="spellStart"/>
      <w:r w:rsidR="00B1763F" w:rsidRPr="004141CE">
        <w:rPr>
          <w:rFonts w:ascii="Times New Roman" w:hAnsi="Times New Roman" w:cs="Times New Roman"/>
          <w:sz w:val="19"/>
          <w:szCs w:val="19"/>
        </w:rPr>
        <w:t>Hou</w:t>
      </w:r>
      <w:proofErr w:type="spellEnd"/>
      <w:r w:rsidR="00B1763F" w:rsidRPr="004141CE">
        <w:rPr>
          <w:rFonts w:ascii="Times New Roman" w:hAnsi="Times New Roman" w:cs="Times New Roman"/>
          <w:sz w:val="19"/>
          <w:szCs w:val="19"/>
        </w:rPr>
        <w:t xml:space="preserve"> and Lin, 1997</w:t>
      </w:r>
      <w:r w:rsidR="00F462D4" w:rsidRPr="004141CE">
        <w:rPr>
          <w:rFonts w:ascii="Times New Roman" w:hAnsi="Times New Roman" w:cs="Times New Roman"/>
          <w:sz w:val="19"/>
          <w:szCs w:val="19"/>
        </w:rPr>
        <w:t>).</w:t>
      </w:r>
      <w:r w:rsidR="00D8772B" w:rsidRPr="004141CE">
        <w:rPr>
          <w:rFonts w:ascii="Times New Roman" w:hAnsi="Times New Roman" w:cs="Times New Roman"/>
          <w:sz w:val="19"/>
          <w:szCs w:val="19"/>
        </w:rPr>
        <w:t xml:space="preserve"> </w:t>
      </w:r>
      <w:r w:rsidR="00F462D4" w:rsidRPr="004141CE">
        <w:rPr>
          <w:rFonts w:ascii="Times New Roman" w:hAnsi="Times New Roman" w:cs="Times New Roman"/>
          <w:sz w:val="19"/>
          <w:szCs w:val="19"/>
        </w:rPr>
        <w:t>P</w:t>
      </w:r>
      <w:r w:rsidR="00D8772B" w:rsidRPr="004141CE">
        <w:rPr>
          <w:rFonts w:ascii="Times New Roman" w:hAnsi="Times New Roman" w:cs="Times New Roman"/>
          <w:sz w:val="19"/>
          <w:szCs w:val="19"/>
        </w:rPr>
        <w:t>urple sweet potato is a potential agent, which can prevent obesity.</w:t>
      </w:r>
      <w:r w:rsidR="00056960" w:rsidRPr="004141CE">
        <w:rPr>
          <w:rFonts w:ascii="Times New Roman" w:hAnsi="Times New Roman" w:cs="Times New Roman"/>
          <w:sz w:val="19"/>
          <w:szCs w:val="19"/>
        </w:rPr>
        <w:t xml:space="preserve"> Anthocyanin fraction may </w:t>
      </w:r>
      <w:r w:rsidR="005442B9" w:rsidRPr="004141CE">
        <w:rPr>
          <w:rFonts w:ascii="Times New Roman" w:hAnsi="Times New Roman" w:cs="Times New Roman"/>
          <w:sz w:val="19"/>
          <w:szCs w:val="19"/>
        </w:rPr>
        <w:t>increase</w:t>
      </w:r>
      <w:r w:rsidR="00056960" w:rsidRPr="004141CE">
        <w:rPr>
          <w:rFonts w:ascii="Times New Roman" w:hAnsi="Times New Roman" w:cs="Times New Roman"/>
          <w:sz w:val="19"/>
          <w:szCs w:val="19"/>
        </w:rPr>
        <w:t xml:space="preserve"> high fat diet induced fatty liver disease and </w:t>
      </w:r>
      <w:r w:rsidR="005442B9" w:rsidRPr="004141CE">
        <w:rPr>
          <w:rFonts w:ascii="Times New Roman" w:hAnsi="Times New Roman" w:cs="Times New Roman"/>
          <w:sz w:val="19"/>
          <w:szCs w:val="19"/>
        </w:rPr>
        <w:t>control</w:t>
      </w:r>
      <w:r w:rsidR="00056960" w:rsidRPr="004141CE">
        <w:rPr>
          <w:rFonts w:ascii="Times New Roman" w:hAnsi="Times New Roman" w:cs="Times New Roman"/>
          <w:sz w:val="19"/>
          <w:szCs w:val="19"/>
        </w:rPr>
        <w:t xml:space="preserve"> hepatic lipid metabolism (</w:t>
      </w:r>
      <w:r w:rsidR="00F462D4" w:rsidRPr="004141CE">
        <w:rPr>
          <w:rFonts w:ascii="Times New Roman" w:hAnsi="Times New Roman" w:cs="Times New Roman"/>
          <w:sz w:val="19"/>
          <w:szCs w:val="19"/>
        </w:rPr>
        <w:t xml:space="preserve">Hwang et al. </w:t>
      </w:r>
      <w:r w:rsidR="00A46674" w:rsidRPr="004141CE">
        <w:rPr>
          <w:rFonts w:ascii="Times New Roman" w:hAnsi="Times New Roman" w:cs="Times New Roman"/>
          <w:sz w:val="19"/>
          <w:szCs w:val="19"/>
        </w:rPr>
        <w:t>2011</w:t>
      </w:r>
      <w:r w:rsidR="00056960" w:rsidRPr="004141CE">
        <w:rPr>
          <w:rFonts w:ascii="Times New Roman" w:hAnsi="Times New Roman" w:cs="Times New Roman"/>
          <w:sz w:val="19"/>
          <w:szCs w:val="19"/>
        </w:rPr>
        <w:t>).</w:t>
      </w:r>
      <w:r w:rsidR="00D8772B" w:rsidRPr="004141CE">
        <w:rPr>
          <w:rFonts w:ascii="Times New Roman" w:hAnsi="Times New Roman" w:cs="Times New Roman"/>
          <w:sz w:val="19"/>
          <w:szCs w:val="19"/>
        </w:rPr>
        <w:t xml:space="preserve"> Differentiation and proliferation inhibitory activity of </w:t>
      </w:r>
      <w:proofErr w:type="spellStart"/>
      <w:r w:rsidR="00D8772B" w:rsidRPr="004141CE">
        <w:rPr>
          <w:rFonts w:ascii="Times New Roman" w:hAnsi="Times New Roman" w:cs="Times New Roman"/>
          <w:sz w:val="19"/>
          <w:szCs w:val="19"/>
        </w:rPr>
        <w:t>sporamin</w:t>
      </w:r>
      <w:proofErr w:type="spellEnd"/>
      <w:r w:rsidR="00D8772B" w:rsidRPr="004141CE">
        <w:rPr>
          <w:rFonts w:ascii="Times New Roman" w:hAnsi="Times New Roman" w:cs="Times New Roman"/>
          <w:sz w:val="19"/>
          <w:szCs w:val="19"/>
        </w:rPr>
        <w:t xml:space="preserve"> of sweet potato roots in 3T3-L1 </w:t>
      </w:r>
      <w:proofErr w:type="spellStart"/>
      <w:r w:rsidR="00D8772B" w:rsidRPr="004141CE">
        <w:rPr>
          <w:rFonts w:ascii="Times New Roman" w:hAnsi="Times New Roman" w:cs="Times New Roman"/>
          <w:sz w:val="19"/>
          <w:szCs w:val="19"/>
        </w:rPr>
        <w:t>preadipocytes</w:t>
      </w:r>
      <w:proofErr w:type="spellEnd"/>
      <w:r w:rsidR="00D8772B" w:rsidRPr="004141CE">
        <w:rPr>
          <w:rFonts w:ascii="Times New Roman" w:hAnsi="Times New Roman" w:cs="Times New Roman"/>
          <w:sz w:val="19"/>
          <w:szCs w:val="19"/>
        </w:rPr>
        <w:t xml:space="preserve"> were reported (</w:t>
      </w:r>
      <w:proofErr w:type="spellStart"/>
      <w:r w:rsidR="004722AE" w:rsidRPr="004141CE">
        <w:rPr>
          <w:rFonts w:ascii="Times New Roman" w:hAnsi="Times New Roman" w:cs="Times New Roman"/>
          <w:sz w:val="19"/>
          <w:szCs w:val="19"/>
        </w:rPr>
        <w:t>Zhi</w:t>
      </w:r>
      <w:proofErr w:type="spellEnd"/>
      <w:r w:rsidR="004722AE" w:rsidRPr="004141CE">
        <w:rPr>
          <w:rFonts w:ascii="Times New Roman" w:hAnsi="Times New Roman" w:cs="Times New Roman"/>
          <w:sz w:val="19"/>
          <w:szCs w:val="19"/>
        </w:rPr>
        <w:t>-Dong</w:t>
      </w:r>
      <w:r w:rsidR="009A2072" w:rsidRPr="004141CE">
        <w:rPr>
          <w:rFonts w:ascii="Times New Roman" w:hAnsi="Times New Roman" w:cs="Times New Roman"/>
          <w:sz w:val="19"/>
          <w:szCs w:val="19"/>
        </w:rPr>
        <w:t>, et al. 2009</w:t>
      </w:r>
      <w:r w:rsidR="00D8772B" w:rsidRPr="004141CE">
        <w:rPr>
          <w:rFonts w:ascii="Times New Roman" w:hAnsi="Times New Roman" w:cs="Times New Roman"/>
          <w:sz w:val="19"/>
          <w:szCs w:val="19"/>
        </w:rPr>
        <w:t>).</w:t>
      </w:r>
      <w:r w:rsidR="00056960" w:rsidRPr="004141CE">
        <w:rPr>
          <w:rFonts w:ascii="Times New Roman" w:hAnsi="Times New Roman" w:cs="Times New Roman"/>
          <w:sz w:val="19"/>
          <w:szCs w:val="19"/>
        </w:rPr>
        <w:t xml:space="preserve"> </w:t>
      </w:r>
    </w:p>
    <w:p w:rsidR="00C1776B" w:rsidRPr="004141CE" w:rsidRDefault="00C1776B"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The phytochemicals present in sweet potato roots may exert a </w:t>
      </w:r>
      <w:r w:rsidR="005442B9" w:rsidRPr="004141CE">
        <w:rPr>
          <w:rFonts w:ascii="Times New Roman" w:hAnsi="Times New Roman" w:cs="Times New Roman"/>
          <w:sz w:val="19"/>
          <w:szCs w:val="19"/>
        </w:rPr>
        <w:t>substantial</w:t>
      </w:r>
      <w:r w:rsidRPr="004141CE">
        <w:rPr>
          <w:rFonts w:ascii="Times New Roman" w:hAnsi="Times New Roman" w:cs="Times New Roman"/>
          <w:sz w:val="19"/>
          <w:szCs w:val="19"/>
        </w:rPr>
        <w:t xml:space="preserve"> effect on antioxidant and anticancer activities which is directly </w:t>
      </w:r>
      <w:r w:rsidR="005442B9" w:rsidRPr="004141CE">
        <w:rPr>
          <w:rFonts w:ascii="Times New Roman" w:hAnsi="Times New Roman" w:cs="Times New Roman"/>
          <w:sz w:val="19"/>
          <w:szCs w:val="19"/>
        </w:rPr>
        <w:t>correlated</w:t>
      </w:r>
      <w:r w:rsidRPr="004141CE">
        <w:rPr>
          <w:rFonts w:ascii="Times New Roman" w:hAnsi="Times New Roman" w:cs="Times New Roman"/>
          <w:sz w:val="19"/>
          <w:szCs w:val="19"/>
        </w:rPr>
        <w:t xml:space="preserve"> to the </w:t>
      </w:r>
      <w:proofErr w:type="spellStart"/>
      <w:r w:rsidRPr="004141CE">
        <w:rPr>
          <w:rFonts w:ascii="Times New Roman" w:hAnsi="Times New Roman" w:cs="Times New Roman"/>
          <w:sz w:val="19"/>
          <w:szCs w:val="19"/>
        </w:rPr>
        <w:t>phenolics</w:t>
      </w:r>
      <w:proofErr w:type="spellEnd"/>
      <w:r w:rsidRPr="004141CE">
        <w:rPr>
          <w:rFonts w:ascii="Times New Roman" w:hAnsi="Times New Roman" w:cs="Times New Roman"/>
          <w:sz w:val="19"/>
          <w:szCs w:val="19"/>
        </w:rPr>
        <w:t xml:space="preserve"> and flavonoid </w:t>
      </w:r>
      <w:r w:rsidR="005442B9" w:rsidRPr="004141CE">
        <w:rPr>
          <w:rFonts w:ascii="Times New Roman" w:hAnsi="Times New Roman" w:cs="Times New Roman"/>
          <w:sz w:val="19"/>
          <w:szCs w:val="19"/>
        </w:rPr>
        <w:t>quantities</w:t>
      </w:r>
      <w:r w:rsidRPr="004141CE">
        <w:rPr>
          <w:rFonts w:ascii="Times New Roman" w:hAnsi="Times New Roman" w:cs="Times New Roman"/>
          <w:sz w:val="19"/>
          <w:szCs w:val="19"/>
        </w:rPr>
        <w:t xml:space="preserve"> of the sweet potato extracts.  Phytochemicals contribute </w:t>
      </w:r>
      <w:r w:rsidR="005442B9" w:rsidRPr="004141CE">
        <w:rPr>
          <w:rFonts w:ascii="Times New Roman" w:hAnsi="Times New Roman" w:cs="Times New Roman"/>
          <w:sz w:val="19"/>
          <w:szCs w:val="19"/>
        </w:rPr>
        <w:t>greatly</w:t>
      </w:r>
      <w:r w:rsidRPr="004141CE">
        <w:rPr>
          <w:rFonts w:ascii="Times New Roman" w:hAnsi="Times New Roman" w:cs="Times New Roman"/>
          <w:sz w:val="19"/>
          <w:szCs w:val="19"/>
        </w:rPr>
        <w:t xml:space="preserve"> to the potent antioxidant activity and </w:t>
      </w:r>
      <w:proofErr w:type="spellStart"/>
      <w:r w:rsidRPr="004141CE">
        <w:rPr>
          <w:rFonts w:ascii="Times New Roman" w:hAnsi="Times New Roman" w:cs="Times New Roman"/>
          <w:sz w:val="19"/>
          <w:szCs w:val="19"/>
        </w:rPr>
        <w:t>antiproliferative</w:t>
      </w:r>
      <w:proofErr w:type="spellEnd"/>
      <w:r w:rsidRPr="004141CE">
        <w:rPr>
          <w:rFonts w:ascii="Times New Roman" w:hAnsi="Times New Roman" w:cs="Times New Roman"/>
          <w:sz w:val="19"/>
          <w:szCs w:val="19"/>
        </w:rPr>
        <w:t xml:space="preserve"> activity </w:t>
      </w:r>
      <w:r w:rsidR="00475168" w:rsidRPr="004141CE">
        <w:rPr>
          <w:rFonts w:ascii="Times New Roman" w:hAnsi="Times New Roman" w:cs="Times New Roman"/>
          <w:i/>
          <w:sz w:val="19"/>
          <w:szCs w:val="19"/>
        </w:rPr>
        <w:t>in vitr</w:t>
      </w:r>
      <w:r w:rsidR="007827B9" w:rsidRPr="004141CE">
        <w:rPr>
          <w:rFonts w:ascii="Times New Roman" w:hAnsi="Times New Roman" w:cs="Times New Roman"/>
          <w:i/>
          <w:sz w:val="19"/>
          <w:szCs w:val="19"/>
        </w:rPr>
        <w:t>o</w:t>
      </w:r>
      <w:r w:rsidRPr="004141CE">
        <w:rPr>
          <w:rFonts w:ascii="Times New Roman" w:hAnsi="Times New Roman" w:cs="Times New Roman"/>
          <w:sz w:val="19"/>
          <w:szCs w:val="19"/>
        </w:rPr>
        <w:t xml:space="preserve"> </w:t>
      </w:r>
      <w:r w:rsidR="00475168" w:rsidRPr="004141CE">
        <w:rPr>
          <w:rFonts w:ascii="Times New Roman" w:hAnsi="Times New Roman" w:cs="Times New Roman"/>
          <w:sz w:val="19"/>
          <w:szCs w:val="19"/>
        </w:rPr>
        <w:t>(</w:t>
      </w:r>
      <w:r w:rsidR="007827B9" w:rsidRPr="004141CE">
        <w:rPr>
          <w:rFonts w:ascii="Times New Roman" w:hAnsi="Times New Roman" w:cs="Times New Roman"/>
          <w:sz w:val="19"/>
          <w:szCs w:val="19"/>
        </w:rPr>
        <w:t>Huang, et al. 2004</w:t>
      </w:r>
      <w:r w:rsidR="00475168"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r w:rsidR="000B59A6" w:rsidRPr="004141CE">
        <w:rPr>
          <w:rFonts w:ascii="Times New Roman" w:hAnsi="Times New Roman" w:cs="Times New Roman"/>
          <w:sz w:val="19"/>
          <w:szCs w:val="19"/>
        </w:rPr>
        <w:t xml:space="preserve">Extracts of sweet potato peels have </w:t>
      </w:r>
      <w:r w:rsidR="005442B9" w:rsidRPr="004141CE">
        <w:rPr>
          <w:rFonts w:ascii="Times New Roman" w:hAnsi="Times New Roman" w:cs="Times New Roman"/>
          <w:sz w:val="19"/>
          <w:szCs w:val="19"/>
        </w:rPr>
        <w:t>revealed</w:t>
      </w:r>
      <w:r w:rsidR="000B59A6" w:rsidRPr="004141CE">
        <w:rPr>
          <w:rFonts w:ascii="Times New Roman" w:hAnsi="Times New Roman" w:cs="Times New Roman"/>
          <w:sz w:val="19"/>
          <w:szCs w:val="19"/>
        </w:rPr>
        <w:t xml:space="preserve"> reduced plasma glucose levels of diabetic patients (</w:t>
      </w:r>
      <w:proofErr w:type="spellStart"/>
      <w:r w:rsidR="00871B41" w:rsidRPr="004141CE">
        <w:rPr>
          <w:rFonts w:ascii="Times New Roman" w:hAnsi="Times New Roman" w:cs="Times New Roman"/>
          <w:sz w:val="19"/>
          <w:szCs w:val="19"/>
        </w:rPr>
        <w:t>Ludvik</w:t>
      </w:r>
      <w:proofErr w:type="spellEnd"/>
      <w:r w:rsidR="00871B41" w:rsidRPr="004141CE">
        <w:rPr>
          <w:rFonts w:ascii="Times New Roman" w:hAnsi="Times New Roman" w:cs="Times New Roman"/>
          <w:sz w:val="19"/>
          <w:szCs w:val="19"/>
        </w:rPr>
        <w:t>, et al. 2002</w:t>
      </w:r>
      <w:r w:rsidR="000B59A6" w:rsidRPr="004141CE">
        <w:rPr>
          <w:rFonts w:ascii="Times New Roman" w:hAnsi="Times New Roman" w:cs="Times New Roman"/>
          <w:sz w:val="19"/>
          <w:szCs w:val="19"/>
        </w:rPr>
        <w:t>).</w:t>
      </w:r>
    </w:p>
    <w:p w:rsidR="00AB4CB9" w:rsidRPr="004141CE" w:rsidRDefault="00243CB3"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Cassava roots </w:t>
      </w:r>
      <w:r w:rsidR="005442B9" w:rsidRPr="004141CE">
        <w:rPr>
          <w:rFonts w:ascii="Times New Roman" w:hAnsi="Times New Roman" w:cs="Times New Roman"/>
          <w:sz w:val="19"/>
          <w:szCs w:val="19"/>
        </w:rPr>
        <w:t>contain</w:t>
      </w:r>
      <w:r w:rsidRPr="004141CE">
        <w:rPr>
          <w:rFonts w:ascii="Times New Roman" w:hAnsi="Times New Roman" w:cs="Times New Roman"/>
          <w:sz w:val="19"/>
          <w:szCs w:val="19"/>
        </w:rPr>
        <w:t xml:space="preserve"> a</w:t>
      </w:r>
      <w:r w:rsidR="00AB4CB9" w:rsidRPr="004141CE">
        <w:rPr>
          <w:rFonts w:ascii="Times New Roman" w:hAnsi="Times New Roman" w:cs="Times New Roman"/>
          <w:sz w:val="19"/>
          <w:szCs w:val="19"/>
        </w:rPr>
        <w:t xml:space="preserve"> number of bioactive compounds, namely, </w:t>
      </w:r>
      <w:proofErr w:type="spellStart"/>
      <w:r w:rsidR="00AB4CB9" w:rsidRPr="004141CE">
        <w:rPr>
          <w:rFonts w:ascii="Times New Roman" w:hAnsi="Times New Roman" w:cs="Times New Roman"/>
          <w:sz w:val="19"/>
          <w:szCs w:val="19"/>
        </w:rPr>
        <w:t>cyanogenic</w:t>
      </w:r>
      <w:proofErr w:type="spellEnd"/>
      <w:r w:rsidR="00AB4CB9" w:rsidRPr="004141CE">
        <w:rPr>
          <w:rFonts w:ascii="Times New Roman" w:hAnsi="Times New Roman" w:cs="Times New Roman"/>
          <w:sz w:val="19"/>
          <w:szCs w:val="19"/>
        </w:rPr>
        <w:t xml:space="preserve"> </w:t>
      </w:r>
      <w:proofErr w:type="spellStart"/>
      <w:r w:rsidR="00AB4CB9" w:rsidRPr="004141CE">
        <w:rPr>
          <w:rFonts w:ascii="Times New Roman" w:hAnsi="Times New Roman" w:cs="Times New Roman"/>
          <w:sz w:val="19"/>
          <w:szCs w:val="19"/>
        </w:rPr>
        <w:t>glucosides</w:t>
      </w:r>
      <w:proofErr w:type="spellEnd"/>
      <w:r w:rsidR="00AB4CB9" w:rsidRPr="004141CE">
        <w:rPr>
          <w:rFonts w:ascii="Times New Roman" w:hAnsi="Times New Roman" w:cs="Times New Roman"/>
          <w:sz w:val="19"/>
          <w:szCs w:val="19"/>
        </w:rPr>
        <w:t xml:space="preserve"> such as </w:t>
      </w:r>
      <w:proofErr w:type="spellStart"/>
      <w:r w:rsidR="00AB4CB9" w:rsidRPr="004141CE">
        <w:rPr>
          <w:rFonts w:ascii="Times New Roman" w:hAnsi="Times New Roman" w:cs="Times New Roman"/>
          <w:sz w:val="19"/>
          <w:szCs w:val="19"/>
        </w:rPr>
        <w:t>linamarin</w:t>
      </w:r>
      <w:proofErr w:type="spellEnd"/>
      <w:r w:rsidR="00AB4CB9" w:rsidRPr="004141CE">
        <w:rPr>
          <w:rFonts w:ascii="Times New Roman" w:hAnsi="Times New Roman" w:cs="Times New Roman"/>
          <w:sz w:val="19"/>
          <w:szCs w:val="19"/>
        </w:rPr>
        <w:t xml:space="preserve"> and </w:t>
      </w:r>
      <w:proofErr w:type="spellStart"/>
      <w:r w:rsidR="00AB4CB9" w:rsidRPr="004141CE">
        <w:rPr>
          <w:rFonts w:ascii="Times New Roman" w:hAnsi="Times New Roman" w:cs="Times New Roman"/>
          <w:sz w:val="19"/>
          <w:szCs w:val="19"/>
        </w:rPr>
        <w:t>lotaustralin</w:t>
      </w:r>
      <w:proofErr w:type="spellEnd"/>
      <w:r w:rsidR="00AB4CB9" w:rsidRPr="004141CE">
        <w:rPr>
          <w:rFonts w:ascii="Times New Roman" w:hAnsi="Times New Roman" w:cs="Times New Roman"/>
          <w:sz w:val="19"/>
          <w:szCs w:val="19"/>
        </w:rPr>
        <w:t xml:space="preserve">, </w:t>
      </w:r>
      <w:proofErr w:type="spellStart"/>
      <w:r w:rsidR="00AB4CB9" w:rsidRPr="004141CE">
        <w:rPr>
          <w:rFonts w:ascii="Times New Roman" w:hAnsi="Times New Roman" w:cs="Times New Roman"/>
          <w:sz w:val="19"/>
          <w:szCs w:val="19"/>
        </w:rPr>
        <w:t>noncyanogenic</w:t>
      </w:r>
      <w:proofErr w:type="spellEnd"/>
      <w:r w:rsidR="00AB4CB9" w:rsidRPr="004141CE">
        <w:rPr>
          <w:rFonts w:ascii="Times New Roman" w:hAnsi="Times New Roman" w:cs="Times New Roman"/>
          <w:sz w:val="19"/>
          <w:szCs w:val="19"/>
        </w:rPr>
        <w:t xml:space="preserve"> </w:t>
      </w:r>
      <w:proofErr w:type="spellStart"/>
      <w:r w:rsidR="00AB4CB9" w:rsidRPr="004141CE">
        <w:rPr>
          <w:rFonts w:ascii="Times New Roman" w:hAnsi="Times New Roman" w:cs="Times New Roman"/>
          <w:sz w:val="19"/>
          <w:szCs w:val="19"/>
        </w:rPr>
        <w:t>glucosides</w:t>
      </w:r>
      <w:proofErr w:type="spellEnd"/>
      <w:r w:rsidR="00AB4CB9" w:rsidRPr="004141CE">
        <w:rPr>
          <w:rFonts w:ascii="Times New Roman" w:hAnsi="Times New Roman" w:cs="Times New Roman"/>
          <w:sz w:val="19"/>
          <w:szCs w:val="19"/>
        </w:rPr>
        <w:t xml:space="preserve">, </w:t>
      </w:r>
      <w:proofErr w:type="spellStart"/>
      <w:r w:rsidR="00AB4CB9" w:rsidRPr="004141CE">
        <w:rPr>
          <w:rFonts w:ascii="Times New Roman" w:hAnsi="Times New Roman" w:cs="Times New Roman"/>
          <w:sz w:val="19"/>
          <w:szCs w:val="19"/>
        </w:rPr>
        <w:t>hydroxycoumarins</w:t>
      </w:r>
      <w:proofErr w:type="spellEnd"/>
      <w:r w:rsidR="00AB4CB9" w:rsidRPr="004141CE">
        <w:rPr>
          <w:rFonts w:ascii="Times New Roman" w:hAnsi="Times New Roman" w:cs="Times New Roman"/>
          <w:sz w:val="19"/>
          <w:szCs w:val="19"/>
        </w:rPr>
        <w:t xml:space="preserve"> such as </w:t>
      </w:r>
      <w:proofErr w:type="spellStart"/>
      <w:r w:rsidR="00AB4CB9" w:rsidRPr="004141CE">
        <w:rPr>
          <w:rFonts w:ascii="Times New Roman" w:hAnsi="Times New Roman" w:cs="Times New Roman"/>
          <w:sz w:val="19"/>
          <w:szCs w:val="19"/>
        </w:rPr>
        <w:t>scopoletin</w:t>
      </w:r>
      <w:proofErr w:type="spellEnd"/>
      <w:r w:rsidR="00AB4CB9" w:rsidRPr="004141CE">
        <w:rPr>
          <w:rFonts w:ascii="Times New Roman" w:hAnsi="Times New Roman" w:cs="Times New Roman"/>
          <w:sz w:val="19"/>
          <w:szCs w:val="19"/>
        </w:rPr>
        <w:t xml:space="preserve">, </w:t>
      </w:r>
      <w:proofErr w:type="spellStart"/>
      <w:r w:rsidR="00AB4CB9" w:rsidRPr="004141CE">
        <w:rPr>
          <w:rFonts w:ascii="Times New Roman" w:hAnsi="Times New Roman" w:cs="Times New Roman"/>
          <w:sz w:val="19"/>
          <w:szCs w:val="19"/>
        </w:rPr>
        <w:t>terpenoids</w:t>
      </w:r>
      <w:proofErr w:type="spellEnd"/>
      <w:r w:rsidR="00AB4CB9" w:rsidRPr="004141CE">
        <w:rPr>
          <w:rFonts w:ascii="Times New Roman" w:hAnsi="Times New Roman" w:cs="Times New Roman"/>
          <w:sz w:val="19"/>
          <w:szCs w:val="19"/>
        </w:rPr>
        <w:t>, and flavonoids</w:t>
      </w:r>
      <w:r w:rsidR="001E5301" w:rsidRPr="004141CE">
        <w:rPr>
          <w:rFonts w:ascii="Times New Roman" w:hAnsi="Times New Roman" w:cs="Times New Roman"/>
          <w:sz w:val="19"/>
          <w:szCs w:val="19"/>
        </w:rPr>
        <w:t xml:space="preserve"> </w:t>
      </w:r>
      <w:r w:rsidR="00AB4CB9" w:rsidRPr="004141CE">
        <w:rPr>
          <w:rFonts w:ascii="Times New Roman" w:hAnsi="Times New Roman" w:cs="Times New Roman"/>
          <w:sz w:val="19"/>
          <w:szCs w:val="19"/>
        </w:rPr>
        <w:t>(</w:t>
      </w:r>
      <w:proofErr w:type="spellStart"/>
      <w:r w:rsidR="00CC235E" w:rsidRPr="004141CE">
        <w:rPr>
          <w:rFonts w:ascii="Times New Roman" w:hAnsi="Times New Roman" w:cs="Times New Roman"/>
          <w:sz w:val="19"/>
          <w:szCs w:val="19"/>
        </w:rPr>
        <w:t>Blagbrough</w:t>
      </w:r>
      <w:proofErr w:type="spellEnd"/>
      <w:r w:rsidR="00CC235E" w:rsidRPr="004141CE">
        <w:rPr>
          <w:rFonts w:ascii="Times New Roman" w:hAnsi="Times New Roman" w:cs="Times New Roman"/>
          <w:sz w:val="19"/>
          <w:szCs w:val="19"/>
        </w:rPr>
        <w:t>, et</w:t>
      </w:r>
      <w:r w:rsidR="00647CE2" w:rsidRPr="004141CE">
        <w:rPr>
          <w:rFonts w:ascii="Times New Roman" w:hAnsi="Times New Roman" w:cs="Times New Roman"/>
          <w:sz w:val="19"/>
          <w:szCs w:val="19"/>
        </w:rPr>
        <w:t xml:space="preserve"> </w:t>
      </w:r>
      <w:r w:rsidR="00CC235E" w:rsidRPr="004141CE">
        <w:rPr>
          <w:rFonts w:ascii="Times New Roman" w:hAnsi="Times New Roman" w:cs="Times New Roman"/>
          <w:sz w:val="19"/>
          <w:szCs w:val="19"/>
        </w:rPr>
        <w:t xml:space="preserve">al. 2010; </w:t>
      </w:r>
      <w:proofErr w:type="spellStart"/>
      <w:r w:rsidR="00CC235E" w:rsidRPr="004141CE">
        <w:rPr>
          <w:rFonts w:ascii="Times New Roman" w:hAnsi="Times New Roman" w:cs="Times New Roman"/>
          <w:sz w:val="19"/>
          <w:szCs w:val="19"/>
        </w:rPr>
        <w:t>Prawat</w:t>
      </w:r>
      <w:proofErr w:type="spellEnd"/>
      <w:r w:rsidR="00CC235E" w:rsidRPr="004141CE">
        <w:rPr>
          <w:rFonts w:ascii="Times New Roman" w:hAnsi="Times New Roman" w:cs="Times New Roman"/>
          <w:sz w:val="19"/>
          <w:szCs w:val="19"/>
        </w:rPr>
        <w:t>, et</w:t>
      </w:r>
      <w:r w:rsidR="00647CE2" w:rsidRPr="004141CE">
        <w:rPr>
          <w:rFonts w:ascii="Times New Roman" w:hAnsi="Times New Roman" w:cs="Times New Roman"/>
          <w:sz w:val="19"/>
          <w:szCs w:val="19"/>
        </w:rPr>
        <w:t xml:space="preserve"> </w:t>
      </w:r>
      <w:r w:rsidR="00CC235E" w:rsidRPr="004141CE">
        <w:rPr>
          <w:rFonts w:ascii="Times New Roman" w:hAnsi="Times New Roman" w:cs="Times New Roman"/>
          <w:sz w:val="19"/>
          <w:szCs w:val="19"/>
        </w:rPr>
        <w:t>al. 1995; Reilly, et</w:t>
      </w:r>
      <w:r w:rsidR="00647CE2" w:rsidRPr="004141CE">
        <w:rPr>
          <w:rFonts w:ascii="Times New Roman" w:hAnsi="Times New Roman" w:cs="Times New Roman"/>
          <w:sz w:val="19"/>
          <w:szCs w:val="19"/>
        </w:rPr>
        <w:t xml:space="preserve"> </w:t>
      </w:r>
      <w:r w:rsidR="00CC235E" w:rsidRPr="004141CE">
        <w:rPr>
          <w:rFonts w:ascii="Times New Roman" w:hAnsi="Times New Roman" w:cs="Times New Roman"/>
          <w:sz w:val="19"/>
          <w:szCs w:val="19"/>
        </w:rPr>
        <w:t>al. 2004</w:t>
      </w:r>
      <w:r w:rsidR="00AB4CB9" w:rsidRPr="004141CE">
        <w:rPr>
          <w:rFonts w:ascii="Times New Roman" w:hAnsi="Times New Roman" w:cs="Times New Roman"/>
          <w:sz w:val="19"/>
          <w:szCs w:val="19"/>
        </w:rPr>
        <w:t>).</w:t>
      </w:r>
      <w:r w:rsidR="009F117A" w:rsidRPr="004141CE">
        <w:rPr>
          <w:rFonts w:ascii="Times New Roman" w:hAnsi="Times New Roman" w:cs="Times New Roman"/>
          <w:sz w:val="19"/>
          <w:szCs w:val="19"/>
        </w:rPr>
        <w:t xml:space="preserve"> Bioactive compounds in plants are secondary metabolites having pharmacological or toxicological effects in humans and animals</w:t>
      </w:r>
      <w:r w:rsidR="005442B9" w:rsidRPr="004141CE">
        <w:rPr>
          <w:rFonts w:ascii="Times New Roman" w:hAnsi="Times New Roman" w:cs="Times New Roman"/>
          <w:sz w:val="19"/>
          <w:szCs w:val="19"/>
        </w:rPr>
        <w:t>.</w:t>
      </w:r>
      <w:r w:rsidR="00AB4CB9" w:rsidRPr="004141CE">
        <w:rPr>
          <w:rFonts w:ascii="Times New Roman" w:hAnsi="Times New Roman" w:cs="Times New Roman"/>
          <w:sz w:val="19"/>
          <w:szCs w:val="19"/>
        </w:rPr>
        <w:t xml:space="preserve"> </w:t>
      </w:r>
      <w:r w:rsidR="005442B9" w:rsidRPr="004141CE">
        <w:rPr>
          <w:rFonts w:ascii="Times New Roman" w:hAnsi="Times New Roman" w:cs="Times New Roman"/>
          <w:sz w:val="19"/>
          <w:szCs w:val="19"/>
        </w:rPr>
        <w:t xml:space="preserve"> </w:t>
      </w:r>
      <w:proofErr w:type="spellStart"/>
      <w:r w:rsidR="005442B9" w:rsidRPr="004141CE">
        <w:rPr>
          <w:rFonts w:ascii="Times New Roman" w:hAnsi="Times New Roman" w:cs="Times New Roman"/>
          <w:sz w:val="19"/>
          <w:szCs w:val="19"/>
        </w:rPr>
        <w:t>P</w:t>
      </w:r>
      <w:r w:rsidR="00AB4CB9" w:rsidRPr="004141CE">
        <w:rPr>
          <w:rFonts w:ascii="Times New Roman" w:hAnsi="Times New Roman" w:cs="Times New Roman"/>
          <w:sz w:val="19"/>
          <w:szCs w:val="19"/>
        </w:rPr>
        <w:t>henolics</w:t>
      </w:r>
      <w:proofErr w:type="spellEnd"/>
      <w:r w:rsidR="00AB4CB9" w:rsidRPr="004141CE">
        <w:rPr>
          <w:rFonts w:ascii="Times New Roman" w:hAnsi="Times New Roman" w:cs="Times New Roman"/>
          <w:sz w:val="19"/>
          <w:szCs w:val="19"/>
        </w:rPr>
        <w:t xml:space="preserve"> present in tubers render several health benefits, </w:t>
      </w:r>
      <w:r w:rsidR="005E3D0C" w:rsidRPr="004141CE">
        <w:rPr>
          <w:rFonts w:ascii="Times New Roman" w:hAnsi="Times New Roman" w:cs="Times New Roman"/>
          <w:sz w:val="19"/>
          <w:szCs w:val="19"/>
        </w:rPr>
        <w:t>explicitly</w:t>
      </w:r>
      <w:r w:rsidR="00AB4CB9" w:rsidRPr="004141CE">
        <w:rPr>
          <w:rFonts w:ascii="Times New Roman" w:hAnsi="Times New Roman" w:cs="Times New Roman"/>
          <w:sz w:val="19"/>
          <w:szCs w:val="19"/>
        </w:rPr>
        <w:t xml:space="preserve">, antibacterial, anti-inflammatory, and </w:t>
      </w:r>
      <w:proofErr w:type="spellStart"/>
      <w:r w:rsidR="00AB4CB9" w:rsidRPr="004141CE">
        <w:rPr>
          <w:rFonts w:ascii="Times New Roman" w:hAnsi="Times New Roman" w:cs="Times New Roman"/>
          <w:sz w:val="19"/>
          <w:szCs w:val="19"/>
        </w:rPr>
        <w:t>antimutagenic</w:t>
      </w:r>
      <w:proofErr w:type="spellEnd"/>
      <w:r w:rsidR="00AB4CB9" w:rsidRPr="004141CE">
        <w:rPr>
          <w:rFonts w:ascii="Times New Roman" w:hAnsi="Times New Roman" w:cs="Times New Roman"/>
          <w:sz w:val="19"/>
          <w:szCs w:val="19"/>
        </w:rPr>
        <w:t xml:space="preserve"> activities, among others (</w:t>
      </w:r>
      <w:proofErr w:type="spellStart"/>
      <w:r w:rsidR="00AB4CB9" w:rsidRPr="004141CE">
        <w:rPr>
          <w:rFonts w:ascii="Times New Roman" w:hAnsi="Times New Roman" w:cs="Times New Roman"/>
          <w:sz w:val="19"/>
          <w:szCs w:val="19"/>
        </w:rPr>
        <w:t>Chandrasekara</w:t>
      </w:r>
      <w:proofErr w:type="spellEnd"/>
      <w:r w:rsidR="00AB4CB9" w:rsidRPr="004141CE">
        <w:rPr>
          <w:rFonts w:ascii="Times New Roman" w:hAnsi="Times New Roman" w:cs="Times New Roman"/>
          <w:sz w:val="19"/>
          <w:szCs w:val="19"/>
        </w:rPr>
        <w:t xml:space="preserve"> and Kumar, 2016).</w:t>
      </w:r>
    </w:p>
    <w:p w:rsidR="00181AF6" w:rsidRPr="004141CE" w:rsidRDefault="00FF41BD"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Yam tubers </w:t>
      </w:r>
      <w:r w:rsidR="005E3D0C" w:rsidRPr="004141CE">
        <w:rPr>
          <w:rFonts w:ascii="Times New Roman" w:hAnsi="Times New Roman" w:cs="Times New Roman"/>
          <w:sz w:val="19"/>
          <w:szCs w:val="19"/>
        </w:rPr>
        <w:t>contain</w:t>
      </w:r>
      <w:r w:rsidRPr="004141CE">
        <w:rPr>
          <w:rFonts w:ascii="Times New Roman" w:hAnsi="Times New Roman" w:cs="Times New Roman"/>
          <w:sz w:val="19"/>
          <w:szCs w:val="19"/>
        </w:rPr>
        <w:t xml:space="preserve"> various bioactive components, </w:t>
      </w:r>
      <w:r w:rsidR="005E3D0C" w:rsidRPr="004141CE">
        <w:rPr>
          <w:rFonts w:ascii="Times New Roman" w:hAnsi="Times New Roman" w:cs="Times New Roman"/>
          <w:sz w:val="19"/>
          <w:szCs w:val="19"/>
        </w:rPr>
        <w:t>specifically</w:t>
      </w:r>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mucin</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dioscin</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dioscorin</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allantoin</w:t>
      </w:r>
      <w:proofErr w:type="spellEnd"/>
      <w:r w:rsidRPr="004141CE">
        <w:rPr>
          <w:rFonts w:ascii="Times New Roman" w:hAnsi="Times New Roman" w:cs="Times New Roman"/>
          <w:sz w:val="19"/>
          <w:szCs w:val="19"/>
        </w:rPr>
        <w:t xml:space="preserve">, choline, polyphenols, </w:t>
      </w:r>
      <w:proofErr w:type="spellStart"/>
      <w:r w:rsidRPr="004141CE">
        <w:rPr>
          <w:rFonts w:ascii="Times New Roman" w:hAnsi="Times New Roman" w:cs="Times New Roman"/>
          <w:sz w:val="19"/>
          <w:szCs w:val="19"/>
        </w:rPr>
        <w:t>diosgenin</w:t>
      </w:r>
      <w:proofErr w:type="spellEnd"/>
      <w:r w:rsidRPr="004141CE">
        <w:rPr>
          <w:rFonts w:ascii="Times New Roman" w:hAnsi="Times New Roman" w:cs="Times New Roman"/>
          <w:sz w:val="19"/>
          <w:szCs w:val="19"/>
        </w:rPr>
        <w:t xml:space="preserve">, and vitamins such as carotenoids and </w:t>
      </w:r>
      <w:proofErr w:type="spellStart"/>
      <w:r w:rsidRPr="004141CE">
        <w:rPr>
          <w:rFonts w:ascii="Times New Roman" w:hAnsi="Times New Roman" w:cs="Times New Roman"/>
          <w:sz w:val="19"/>
          <w:szCs w:val="19"/>
        </w:rPr>
        <w:t>tocopherols</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Iwu</w:t>
      </w:r>
      <w:proofErr w:type="spellEnd"/>
      <w:r w:rsidRPr="004141CE">
        <w:rPr>
          <w:rFonts w:ascii="Times New Roman" w:hAnsi="Times New Roman" w:cs="Times New Roman"/>
          <w:sz w:val="19"/>
          <w:szCs w:val="19"/>
        </w:rPr>
        <w:t>, et</w:t>
      </w:r>
      <w:r w:rsidR="00647CE2" w:rsidRPr="004141CE">
        <w:rPr>
          <w:rFonts w:ascii="Times New Roman" w:hAnsi="Times New Roman" w:cs="Times New Roman"/>
          <w:sz w:val="19"/>
          <w:szCs w:val="19"/>
        </w:rPr>
        <w:t xml:space="preserve"> </w:t>
      </w:r>
      <w:r w:rsidRPr="004141CE">
        <w:rPr>
          <w:rFonts w:ascii="Times New Roman" w:hAnsi="Times New Roman" w:cs="Times New Roman"/>
          <w:sz w:val="19"/>
          <w:szCs w:val="19"/>
        </w:rPr>
        <w:t>al. 1990; Bhandari et</w:t>
      </w:r>
      <w:r w:rsidR="00647CE2" w:rsidRPr="004141CE">
        <w:rPr>
          <w:rFonts w:ascii="Times New Roman" w:hAnsi="Times New Roman" w:cs="Times New Roman"/>
          <w:sz w:val="19"/>
          <w:szCs w:val="19"/>
        </w:rPr>
        <w:t xml:space="preserve"> </w:t>
      </w:r>
      <w:r w:rsidRPr="004141CE">
        <w:rPr>
          <w:rFonts w:ascii="Times New Roman" w:hAnsi="Times New Roman" w:cs="Times New Roman"/>
          <w:sz w:val="19"/>
          <w:szCs w:val="19"/>
        </w:rPr>
        <w:t>al. 2003)</w:t>
      </w:r>
      <w:r w:rsidR="00C372F8" w:rsidRPr="004141CE">
        <w:rPr>
          <w:rFonts w:ascii="Times New Roman" w:hAnsi="Times New Roman" w:cs="Times New Roman"/>
          <w:sz w:val="19"/>
          <w:szCs w:val="19"/>
        </w:rPr>
        <w:t xml:space="preserve">. Mucilage of yam </w:t>
      </w:r>
      <w:r w:rsidRPr="004141CE">
        <w:rPr>
          <w:rFonts w:ascii="Times New Roman" w:hAnsi="Times New Roman" w:cs="Times New Roman"/>
          <w:sz w:val="19"/>
          <w:szCs w:val="19"/>
        </w:rPr>
        <w:t xml:space="preserve">tuber </w:t>
      </w:r>
      <w:r w:rsidR="005E3D0C" w:rsidRPr="004141CE">
        <w:rPr>
          <w:rFonts w:ascii="Times New Roman" w:hAnsi="Times New Roman" w:cs="Times New Roman"/>
          <w:sz w:val="19"/>
          <w:szCs w:val="19"/>
        </w:rPr>
        <w:t>provides</w:t>
      </w:r>
      <w:r w:rsidRPr="004141CE">
        <w:rPr>
          <w:rFonts w:ascii="Times New Roman" w:hAnsi="Times New Roman" w:cs="Times New Roman"/>
          <w:sz w:val="19"/>
          <w:szCs w:val="19"/>
        </w:rPr>
        <w:t xml:space="preserve"> soluble glycoprotein and dietary </w:t>
      </w:r>
      <w:proofErr w:type="spellStart"/>
      <w:r w:rsidR="00C372F8" w:rsidRPr="004141CE">
        <w:rPr>
          <w:rFonts w:ascii="Times New Roman" w:hAnsi="Times New Roman" w:cs="Times New Roman"/>
          <w:sz w:val="19"/>
          <w:szCs w:val="19"/>
        </w:rPr>
        <w:t>fibre</w:t>
      </w:r>
      <w:proofErr w:type="spellEnd"/>
      <w:r w:rsidR="00C372F8" w:rsidRPr="004141CE">
        <w:rPr>
          <w:rFonts w:ascii="Times New Roman" w:hAnsi="Times New Roman" w:cs="Times New Roman"/>
          <w:sz w:val="19"/>
          <w:szCs w:val="19"/>
        </w:rPr>
        <w:t>. Sev</w:t>
      </w:r>
      <w:r w:rsidRPr="004141CE">
        <w:rPr>
          <w:rFonts w:ascii="Times New Roman" w:hAnsi="Times New Roman" w:cs="Times New Roman"/>
          <w:sz w:val="19"/>
          <w:szCs w:val="19"/>
        </w:rPr>
        <w:t xml:space="preserve">eral studies have </w:t>
      </w:r>
      <w:r w:rsidR="005E3D0C" w:rsidRPr="004141CE">
        <w:rPr>
          <w:rFonts w:ascii="Times New Roman" w:hAnsi="Times New Roman" w:cs="Times New Roman"/>
          <w:sz w:val="19"/>
          <w:szCs w:val="19"/>
        </w:rPr>
        <w:t>indicated</w:t>
      </w:r>
      <w:r w:rsidRPr="004141CE">
        <w:rPr>
          <w:rFonts w:ascii="Times New Roman" w:hAnsi="Times New Roman" w:cs="Times New Roman"/>
          <w:sz w:val="19"/>
          <w:szCs w:val="19"/>
        </w:rPr>
        <w:t xml:space="preserve"> h</w:t>
      </w:r>
      <w:r w:rsidR="00C372F8" w:rsidRPr="004141CE">
        <w:rPr>
          <w:rFonts w:ascii="Times New Roman" w:hAnsi="Times New Roman" w:cs="Times New Roman"/>
          <w:sz w:val="19"/>
          <w:szCs w:val="19"/>
        </w:rPr>
        <w:t xml:space="preserve">ypoglycemic, antimicrobial, and </w:t>
      </w:r>
      <w:r w:rsidRPr="004141CE">
        <w:rPr>
          <w:rFonts w:ascii="Times New Roman" w:hAnsi="Times New Roman" w:cs="Times New Roman"/>
          <w:sz w:val="19"/>
          <w:szCs w:val="19"/>
        </w:rPr>
        <w:t xml:space="preserve">antioxidant activities of yam extracts </w:t>
      </w:r>
      <w:r w:rsidR="00C372F8" w:rsidRPr="004141CE">
        <w:rPr>
          <w:rFonts w:ascii="Times New Roman" w:hAnsi="Times New Roman" w:cs="Times New Roman"/>
          <w:sz w:val="19"/>
          <w:szCs w:val="19"/>
        </w:rPr>
        <w:t>(</w:t>
      </w:r>
      <w:proofErr w:type="spellStart"/>
      <w:r w:rsidR="007B0066" w:rsidRPr="004141CE">
        <w:rPr>
          <w:rFonts w:ascii="Times New Roman" w:hAnsi="Times New Roman" w:cs="Times New Roman"/>
          <w:sz w:val="19"/>
          <w:szCs w:val="19"/>
        </w:rPr>
        <w:t>Kelmason</w:t>
      </w:r>
      <w:proofErr w:type="spellEnd"/>
      <w:r w:rsidR="007B0066" w:rsidRPr="004141CE">
        <w:rPr>
          <w:rFonts w:ascii="Times New Roman" w:hAnsi="Times New Roman" w:cs="Times New Roman"/>
          <w:sz w:val="19"/>
          <w:szCs w:val="19"/>
        </w:rPr>
        <w:t>, et</w:t>
      </w:r>
      <w:r w:rsidR="003442BB" w:rsidRPr="004141CE">
        <w:rPr>
          <w:rFonts w:ascii="Times New Roman" w:hAnsi="Times New Roman" w:cs="Times New Roman"/>
          <w:sz w:val="19"/>
          <w:szCs w:val="19"/>
        </w:rPr>
        <w:t xml:space="preserve"> </w:t>
      </w:r>
      <w:r w:rsidR="007B0066" w:rsidRPr="004141CE">
        <w:rPr>
          <w:rFonts w:ascii="Times New Roman" w:hAnsi="Times New Roman" w:cs="Times New Roman"/>
          <w:sz w:val="19"/>
          <w:szCs w:val="19"/>
        </w:rPr>
        <w:t>al. 2000; Chan, et</w:t>
      </w:r>
      <w:r w:rsidR="003442BB" w:rsidRPr="004141CE">
        <w:rPr>
          <w:rFonts w:ascii="Times New Roman" w:hAnsi="Times New Roman" w:cs="Times New Roman"/>
          <w:sz w:val="19"/>
          <w:szCs w:val="19"/>
        </w:rPr>
        <w:t xml:space="preserve"> </w:t>
      </w:r>
      <w:r w:rsidR="007B0066" w:rsidRPr="004141CE">
        <w:rPr>
          <w:rFonts w:ascii="Times New Roman" w:hAnsi="Times New Roman" w:cs="Times New Roman"/>
          <w:sz w:val="19"/>
          <w:szCs w:val="19"/>
        </w:rPr>
        <w:t>al. 2004</w:t>
      </w:r>
      <w:r w:rsidR="00C372F8" w:rsidRPr="004141CE">
        <w:rPr>
          <w:rFonts w:ascii="Times New Roman" w:hAnsi="Times New Roman" w:cs="Times New Roman"/>
          <w:sz w:val="19"/>
          <w:szCs w:val="19"/>
        </w:rPr>
        <w:t xml:space="preserve">). Yams may </w:t>
      </w:r>
      <w:r w:rsidRPr="004141CE">
        <w:rPr>
          <w:rFonts w:ascii="Times New Roman" w:hAnsi="Times New Roman" w:cs="Times New Roman"/>
          <w:sz w:val="19"/>
          <w:szCs w:val="19"/>
        </w:rPr>
        <w:t xml:space="preserve">stimulate the proliferation </w:t>
      </w:r>
      <w:r w:rsidR="00C372F8" w:rsidRPr="004141CE">
        <w:rPr>
          <w:rFonts w:ascii="Times New Roman" w:hAnsi="Times New Roman" w:cs="Times New Roman"/>
          <w:sz w:val="19"/>
          <w:szCs w:val="19"/>
        </w:rPr>
        <w:t xml:space="preserve">of gastric epithelial cells and </w:t>
      </w:r>
      <w:r w:rsidRPr="004141CE">
        <w:rPr>
          <w:rFonts w:ascii="Times New Roman" w:hAnsi="Times New Roman" w:cs="Times New Roman"/>
          <w:sz w:val="19"/>
          <w:szCs w:val="19"/>
        </w:rPr>
        <w:t>enhance digestive enzyme activities in the small intestine</w:t>
      </w:r>
      <w:r w:rsidR="00C372F8" w:rsidRPr="004141CE">
        <w:rPr>
          <w:rFonts w:ascii="Times New Roman" w:hAnsi="Times New Roman" w:cs="Times New Roman"/>
          <w:sz w:val="19"/>
          <w:szCs w:val="19"/>
        </w:rPr>
        <w:t xml:space="preserve"> (</w:t>
      </w:r>
      <w:r w:rsidR="007B0066" w:rsidRPr="004141CE">
        <w:rPr>
          <w:rFonts w:ascii="Times New Roman" w:hAnsi="Times New Roman" w:cs="Times New Roman"/>
          <w:sz w:val="19"/>
          <w:szCs w:val="19"/>
        </w:rPr>
        <w:t>Chen, et</w:t>
      </w:r>
      <w:r w:rsidR="0045558D" w:rsidRPr="004141CE">
        <w:rPr>
          <w:rFonts w:ascii="Times New Roman" w:hAnsi="Times New Roman" w:cs="Times New Roman"/>
          <w:sz w:val="19"/>
          <w:szCs w:val="19"/>
        </w:rPr>
        <w:t xml:space="preserve"> </w:t>
      </w:r>
      <w:r w:rsidR="007B0066" w:rsidRPr="004141CE">
        <w:rPr>
          <w:rFonts w:ascii="Times New Roman" w:hAnsi="Times New Roman" w:cs="Times New Roman"/>
          <w:sz w:val="19"/>
          <w:szCs w:val="19"/>
        </w:rPr>
        <w:t>al. 2003</w:t>
      </w:r>
      <w:r w:rsidR="00C372F8" w:rsidRPr="004141CE">
        <w:rPr>
          <w:rFonts w:ascii="Times New Roman" w:hAnsi="Times New Roman" w:cs="Times New Roman"/>
          <w:sz w:val="19"/>
          <w:szCs w:val="19"/>
        </w:rPr>
        <w:t>).</w:t>
      </w:r>
      <w:r w:rsidR="00BD23B3" w:rsidRPr="004141CE">
        <w:rPr>
          <w:rFonts w:ascii="Times New Roman" w:hAnsi="Times New Roman" w:cs="Times New Roman"/>
          <w:sz w:val="19"/>
          <w:szCs w:val="19"/>
        </w:rPr>
        <w:t xml:space="preserve"> </w:t>
      </w:r>
      <w:r w:rsidR="0045558D" w:rsidRPr="004141CE">
        <w:rPr>
          <w:rFonts w:ascii="Times New Roman" w:hAnsi="Times New Roman" w:cs="Times New Roman"/>
          <w:sz w:val="19"/>
          <w:szCs w:val="19"/>
        </w:rPr>
        <w:t xml:space="preserve">Purified </w:t>
      </w:r>
      <w:proofErr w:type="spellStart"/>
      <w:r w:rsidR="0045558D" w:rsidRPr="004141CE">
        <w:rPr>
          <w:rFonts w:ascii="Times New Roman" w:hAnsi="Times New Roman" w:cs="Times New Roman"/>
          <w:sz w:val="19"/>
          <w:szCs w:val="19"/>
        </w:rPr>
        <w:t>dioscorin</w:t>
      </w:r>
      <w:proofErr w:type="spellEnd"/>
      <w:r w:rsidR="0045558D" w:rsidRPr="004141CE">
        <w:rPr>
          <w:rFonts w:ascii="Times New Roman" w:hAnsi="Times New Roman" w:cs="Times New Roman"/>
          <w:sz w:val="19"/>
          <w:szCs w:val="19"/>
        </w:rPr>
        <w:t xml:space="preserve"> from yam tubers showed immunomodulatory activities in vitro (</w:t>
      </w:r>
      <w:r w:rsidR="00954FA3" w:rsidRPr="004141CE">
        <w:rPr>
          <w:rFonts w:ascii="Times New Roman" w:hAnsi="Times New Roman" w:cs="Times New Roman"/>
          <w:sz w:val="19"/>
          <w:szCs w:val="19"/>
        </w:rPr>
        <w:t>Liu, et al. 2007</w:t>
      </w:r>
      <w:r w:rsidR="0045558D" w:rsidRPr="004141CE">
        <w:rPr>
          <w:rFonts w:ascii="Times New Roman" w:hAnsi="Times New Roman" w:cs="Times New Roman"/>
          <w:sz w:val="19"/>
          <w:szCs w:val="19"/>
        </w:rPr>
        <w:t xml:space="preserve">). </w:t>
      </w:r>
    </w:p>
    <w:p w:rsidR="0088448B" w:rsidRPr="004141CE" w:rsidRDefault="00BD23B3"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lastRenderedPageBreak/>
        <w:t>Yam (</w:t>
      </w:r>
      <w:proofErr w:type="spellStart"/>
      <w:r w:rsidRPr="004141CE">
        <w:rPr>
          <w:rFonts w:ascii="Times New Roman" w:hAnsi="Times New Roman" w:cs="Times New Roman"/>
          <w:sz w:val="19"/>
          <w:szCs w:val="19"/>
        </w:rPr>
        <w:t>Dioscorea</w:t>
      </w:r>
      <w:proofErr w:type="spellEnd"/>
      <w:r w:rsidRPr="004141CE">
        <w:rPr>
          <w:rFonts w:ascii="Times New Roman" w:hAnsi="Times New Roman" w:cs="Times New Roman"/>
          <w:sz w:val="19"/>
          <w:szCs w:val="19"/>
        </w:rPr>
        <w:t xml:space="preserve">) has the </w:t>
      </w:r>
      <w:r w:rsidR="005E3D0C" w:rsidRPr="004141CE">
        <w:rPr>
          <w:rFonts w:ascii="Times New Roman" w:hAnsi="Times New Roman" w:cs="Times New Roman"/>
          <w:sz w:val="19"/>
          <w:szCs w:val="19"/>
        </w:rPr>
        <w:t>potential</w:t>
      </w:r>
      <w:r w:rsidRPr="004141CE">
        <w:rPr>
          <w:rFonts w:ascii="Times New Roman" w:hAnsi="Times New Roman" w:cs="Times New Roman"/>
          <w:sz w:val="19"/>
          <w:szCs w:val="19"/>
        </w:rPr>
        <w:t xml:space="preserve"> to reduce the risk of cancer and cardiovascular diseases in postmenopausal women (</w:t>
      </w:r>
      <w:r w:rsidR="004E261F" w:rsidRPr="004141CE">
        <w:rPr>
          <w:rFonts w:ascii="Times New Roman" w:hAnsi="Times New Roman" w:cs="Times New Roman"/>
          <w:sz w:val="19"/>
          <w:szCs w:val="19"/>
        </w:rPr>
        <w:t>W</w:t>
      </w:r>
      <w:r w:rsidR="004E5DA6" w:rsidRPr="004141CE">
        <w:rPr>
          <w:rFonts w:ascii="Times New Roman" w:hAnsi="Times New Roman" w:cs="Times New Roman"/>
          <w:sz w:val="19"/>
          <w:szCs w:val="19"/>
        </w:rPr>
        <w:t>u, et al. 2005</w:t>
      </w:r>
      <w:r w:rsidRPr="004141CE">
        <w:rPr>
          <w:rFonts w:ascii="Times New Roman" w:hAnsi="Times New Roman" w:cs="Times New Roman"/>
          <w:sz w:val="19"/>
          <w:szCs w:val="19"/>
        </w:rPr>
        <w:t xml:space="preserve">). </w:t>
      </w:r>
      <w:proofErr w:type="spellStart"/>
      <w:r w:rsidR="003442BB" w:rsidRPr="004141CE">
        <w:rPr>
          <w:rFonts w:ascii="Times New Roman" w:hAnsi="Times New Roman" w:cs="Times New Roman"/>
          <w:sz w:val="19"/>
          <w:szCs w:val="19"/>
        </w:rPr>
        <w:t>Ethanolic</w:t>
      </w:r>
      <w:proofErr w:type="spellEnd"/>
      <w:r w:rsidR="003442BB" w:rsidRPr="004141CE">
        <w:rPr>
          <w:rFonts w:ascii="Times New Roman" w:hAnsi="Times New Roman" w:cs="Times New Roman"/>
          <w:sz w:val="19"/>
          <w:szCs w:val="19"/>
        </w:rPr>
        <w:t xml:space="preserve"> extract of tubers of </w:t>
      </w:r>
      <w:proofErr w:type="spellStart"/>
      <w:r w:rsidR="003442BB" w:rsidRPr="004141CE">
        <w:rPr>
          <w:rFonts w:ascii="Times New Roman" w:hAnsi="Times New Roman" w:cs="Times New Roman"/>
          <w:i/>
          <w:sz w:val="19"/>
          <w:szCs w:val="19"/>
        </w:rPr>
        <w:t>Dioscorea</w:t>
      </w:r>
      <w:proofErr w:type="spellEnd"/>
      <w:r w:rsidR="003442BB" w:rsidRPr="004141CE">
        <w:rPr>
          <w:rFonts w:ascii="Times New Roman" w:hAnsi="Times New Roman" w:cs="Times New Roman"/>
          <w:i/>
          <w:sz w:val="19"/>
          <w:szCs w:val="19"/>
        </w:rPr>
        <w:t xml:space="preserve"> </w:t>
      </w:r>
      <w:proofErr w:type="spellStart"/>
      <w:r w:rsidR="003442BB" w:rsidRPr="004141CE">
        <w:rPr>
          <w:rFonts w:ascii="Times New Roman" w:hAnsi="Times New Roman" w:cs="Times New Roman"/>
          <w:i/>
          <w:sz w:val="19"/>
          <w:szCs w:val="19"/>
        </w:rPr>
        <w:t>alata</w:t>
      </w:r>
      <w:proofErr w:type="spellEnd"/>
      <w:r w:rsidR="003442BB" w:rsidRPr="004141CE">
        <w:rPr>
          <w:rFonts w:ascii="Times New Roman" w:hAnsi="Times New Roman" w:cs="Times New Roman"/>
          <w:sz w:val="19"/>
          <w:szCs w:val="19"/>
        </w:rPr>
        <w:t xml:space="preserve"> </w:t>
      </w:r>
      <w:r w:rsidR="005E3D0C" w:rsidRPr="004141CE">
        <w:rPr>
          <w:rFonts w:ascii="Times New Roman" w:hAnsi="Times New Roman" w:cs="Times New Roman"/>
          <w:sz w:val="19"/>
          <w:szCs w:val="19"/>
        </w:rPr>
        <w:t>exhibited</w:t>
      </w:r>
      <w:r w:rsidR="003442BB" w:rsidRPr="004141CE">
        <w:rPr>
          <w:rFonts w:ascii="Times New Roman" w:hAnsi="Times New Roman" w:cs="Times New Roman"/>
          <w:sz w:val="19"/>
          <w:szCs w:val="19"/>
        </w:rPr>
        <w:t xml:space="preserve"> an anti-diabetic activity in </w:t>
      </w:r>
      <w:proofErr w:type="spellStart"/>
      <w:r w:rsidR="003442BB" w:rsidRPr="004141CE">
        <w:rPr>
          <w:rFonts w:ascii="Times New Roman" w:hAnsi="Times New Roman" w:cs="Times New Roman"/>
          <w:sz w:val="19"/>
          <w:szCs w:val="19"/>
        </w:rPr>
        <w:t>alloxan</w:t>
      </w:r>
      <w:proofErr w:type="spellEnd"/>
      <w:r w:rsidR="003442BB" w:rsidRPr="004141CE">
        <w:rPr>
          <w:rFonts w:ascii="Times New Roman" w:hAnsi="Times New Roman" w:cs="Times New Roman"/>
          <w:sz w:val="19"/>
          <w:szCs w:val="19"/>
        </w:rPr>
        <w:t>-induced diabetic rats (</w:t>
      </w:r>
      <w:r w:rsidR="00A40CD7" w:rsidRPr="004141CE">
        <w:rPr>
          <w:rFonts w:ascii="Times New Roman" w:hAnsi="Times New Roman" w:cs="Times New Roman"/>
          <w:sz w:val="19"/>
          <w:szCs w:val="19"/>
        </w:rPr>
        <w:t>Maithili, et al. 2011</w:t>
      </w:r>
      <w:r w:rsidR="003442BB"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Diosgenin</w:t>
      </w:r>
      <w:proofErr w:type="spellEnd"/>
      <w:r w:rsidRPr="004141CE">
        <w:rPr>
          <w:rFonts w:ascii="Times New Roman" w:hAnsi="Times New Roman" w:cs="Times New Roman"/>
          <w:sz w:val="19"/>
          <w:szCs w:val="19"/>
        </w:rPr>
        <w:t xml:space="preserve">, a steroidal </w:t>
      </w:r>
      <w:proofErr w:type="spellStart"/>
      <w:r w:rsidRPr="004141CE">
        <w:rPr>
          <w:rFonts w:ascii="Times New Roman" w:hAnsi="Times New Roman" w:cs="Times New Roman"/>
          <w:sz w:val="19"/>
          <w:szCs w:val="19"/>
        </w:rPr>
        <w:t>saponin</w:t>
      </w:r>
      <w:proofErr w:type="spellEnd"/>
      <w:r w:rsidRPr="004141CE">
        <w:rPr>
          <w:rFonts w:ascii="Times New Roman" w:hAnsi="Times New Roman" w:cs="Times New Roman"/>
          <w:sz w:val="19"/>
          <w:szCs w:val="19"/>
        </w:rPr>
        <w:t xml:space="preserve"> of yam (</w:t>
      </w:r>
      <w:proofErr w:type="spellStart"/>
      <w:r w:rsidRPr="004141CE">
        <w:rPr>
          <w:rFonts w:ascii="Times New Roman" w:hAnsi="Times New Roman" w:cs="Times New Roman"/>
          <w:sz w:val="19"/>
          <w:szCs w:val="19"/>
        </w:rPr>
        <w:t>Dioscorea</w:t>
      </w:r>
      <w:proofErr w:type="spellEnd"/>
      <w:r w:rsidRPr="004141CE">
        <w:rPr>
          <w:rFonts w:ascii="Times New Roman" w:hAnsi="Times New Roman" w:cs="Times New Roman"/>
          <w:sz w:val="19"/>
          <w:szCs w:val="19"/>
        </w:rPr>
        <w:t xml:space="preserve">), demonstrated </w:t>
      </w:r>
      <w:proofErr w:type="spellStart"/>
      <w:r w:rsidRPr="004141CE">
        <w:rPr>
          <w:rFonts w:ascii="Times New Roman" w:hAnsi="Times New Roman" w:cs="Times New Roman"/>
          <w:sz w:val="19"/>
          <w:szCs w:val="19"/>
        </w:rPr>
        <w:t>antioxidative</w:t>
      </w:r>
      <w:proofErr w:type="spellEnd"/>
      <w:r w:rsidRPr="004141CE">
        <w:rPr>
          <w:rFonts w:ascii="Times New Roman" w:hAnsi="Times New Roman" w:cs="Times New Roman"/>
          <w:sz w:val="19"/>
          <w:szCs w:val="19"/>
        </w:rPr>
        <w:t xml:space="preserve"> and </w:t>
      </w:r>
      <w:proofErr w:type="spellStart"/>
      <w:r w:rsidRPr="004141CE">
        <w:rPr>
          <w:rFonts w:ascii="Times New Roman" w:hAnsi="Times New Roman" w:cs="Times New Roman"/>
          <w:sz w:val="19"/>
          <w:szCs w:val="19"/>
        </w:rPr>
        <w:t>hypolipidemic</w:t>
      </w:r>
      <w:proofErr w:type="spellEnd"/>
      <w:r w:rsidRPr="004141CE">
        <w:rPr>
          <w:rFonts w:ascii="Times New Roman" w:hAnsi="Times New Roman" w:cs="Times New Roman"/>
          <w:sz w:val="19"/>
          <w:szCs w:val="19"/>
        </w:rPr>
        <w:t xml:space="preserve"> effects </w:t>
      </w:r>
      <w:r w:rsidRPr="004141CE">
        <w:rPr>
          <w:rFonts w:ascii="Times New Roman" w:hAnsi="Times New Roman" w:cs="Times New Roman"/>
          <w:i/>
          <w:sz w:val="19"/>
          <w:szCs w:val="19"/>
        </w:rPr>
        <w:t>in vivo</w:t>
      </w:r>
      <w:r w:rsidRPr="004141CE">
        <w:rPr>
          <w:rFonts w:ascii="Times New Roman" w:hAnsi="Times New Roman" w:cs="Times New Roman"/>
          <w:sz w:val="19"/>
          <w:szCs w:val="19"/>
        </w:rPr>
        <w:t xml:space="preserve"> (</w:t>
      </w:r>
      <w:r w:rsidR="00346973" w:rsidRPr="004141CE">
        <w:rPr>
          <w:rFonts w:ascii="Times New Roman" w:hAnsi="Times New Roman" w:cs="Times New Roman"/>
          <w:sz w:val="19"/>
          <w:szCs w:val="19"/>
        </w:rPr>
        <w:t>Son, et al. 2007</w:t>
      </w:r>
      <w:r w:rsidRPr="004141CE">
        <w:rPr>
          <w:rFonts w:ascii="Times New Roman" w:hAnsi="Times New Roman" w:cs="Times New Roman"/>
          <w:sz w:val="19"/>
          <w:szCs w:val="19"/>
        </w:rPr>
        <w:t>).</w:t>
      </w:r>
      <w:r w:rsidR="003442BB" w:rsidRPr="004141CE">
        <w:rPr>
          <w:rFonts w:ascii="Times New Roman" w:hAnsi="Times New Roman" w:cs="Times New Roman"/>
          <w:sz w:val="19"/>
          <w:szCs w:val="19"/>
        </w:rPr>
        <w:t xml:space="preserve"> </w:t>
      </w:r>
      <w:r w:rsidR="0088448B" w:rsidRPr="004141CE">
        <w:rPr>
          <w:rFonts w:ascii="Times New Roman" w:hAnsi="Times New Roman" w:cs="Times New Roman"/>
          <w:sz w:val="19"/>
          <w:szCs w:val="19"/>
        </w:rPr>
        <w:t xml:space="preserve"> Chronic administration of </w:t>
      </w:r>
      <w:proofErr w:type="spellStart"/>
      <w:r w:rsidR="0088448B" w:rsidRPr="004141CE">
        <w:rPr>
          <w:rFonts w:ascii="Times New Roman" w:hAnsi="Times New Roman" w:cs="Times New Roman"/>
          <w:sz w:val="19"/>
          <w:szCs w:val="19"/>
        </w:rPr>
        <w:t>Dioscorea</w:t>
      </w:r>
      <w:proofErr w:type="spellEnd"/>
      <w:r w:rsidR="0088448B" w:rsidRPr="004141CE">
        <w:rPr>
          <w:rFonts w:ascii="Times New Roman" w:hAnsi="Times New Roman" w:cs="Times New Roman"/>
          <w:sz w:val="19"/>
          <w:szCs w:val="19"/>
        </w:rPr>
        <w:t xml:space="preserve"> may </w:t>
      </w:r>
      <w:r w:rsidR="005E3D0C" w:rsidRPr="004141CE">
        <w:rPr>
          <w:rFonts w:ascii="Times New Roman" w:hAnsi="Times New Roman" w:cs="Times New Roman"/>
          <w:sz w:val="19"/>
          <w:szCs w:val="19"/>
        </w:rPr>
        <w:t>improve</w:t>
      </w:r>
      <w:r w:rsidR="0088448B" w:rsidRPr="004141CE">
        <w:rPr>
          <w:rFonts w:ascii="Times New Roman" w:hAnsi="Times New Roman" w:cs="Times New Roman"/>
          <w:sz w:val="19"/>
          <w:szCs w:val="19"/>
        </w:rPr>
        <w:t xml:space="preserve"> bone strength and </w:t>
      </w:r>
      <w:r w:rsidR="005E3D0C" w:rsidRPr="004141CE">
        <w:rPr>
          <w:rFonts w:ascii="Times New Roman" w:hAnsi="Times New Roman" w:cs="Times New Roman"/>
          <w:sz w:val="19"/>
          <w:szCs w:val="19"/>
        </w:rPr>
        <w:t>afford</w:t>
      </w:r>
      <w:r w:rsidR="0088448B" w:rsidRPr="004141CE">
        <w:rPr>
          <w:rFonts w:ascii="Times New Roman" w:hAnsi="Times New Roman" w:cs="Times New Roman"/>
          <w:sz w:val="19"/>
          <w:szCs w:val="19"/>
        </w:rPr>
        <w:t xml:space="preserve"> insight into the role of </w:t>
      </w:r>
      <w:proofErr w:type="spellStart"/>
      <w:r w:rsidR="0088448B" w:rsidRPr="004141CE">
        <w:rPr>
          <w:rFonts w:ascii="Times New Roman" w:hAnsi="Times New Roman" w:cs="Times New Roman"/>
          <w:sz w:val="19"/>
          <w:szCs w:val="19"/>
        </w:rPr>
        <w:t>Dioscorea</w:t>
      </w:r>
      <w:proofErr w:type="spellEnd"/>
      <w:r w:rsidR="0088448B" w:rsidRPr="004141CE">
        <w:rPr>
          <w:rFonts w:ascii="Times New Roman" w:hAnsi="Times New Roman" w:cs="Times New Roman"/>
          <w:sz w:val="19"/>
          <w:szCs w:val="19"/>
        </w:rPr>
        <w:t xml:space="preserve"> in bone remodeling and osteoporosis during the menopause (</w:t>
      </w:r>
      <w:r w:rsidR="004E5DA6" w:rsidRPr="004141CE">
        <w:rPr>
          <w:rFonts w:ascii="Times New Roman" w:hAnsi="Times New Roman" w:cs="Times New Roman"/>
          <w:sz w:val="19"/>
          <w:szCs w:val="19"/>
        </w:rPr>
        <w:t>Chen, et al. 2008</w:t>
      </w:r>
      <w:r w:rsidR="0088448B" w:rsidRPr="004141CE">
        <w:rPr>
          <w:rFonts w:ascii="Times New Roman" w:hAnsi="Times New Roman" w:cs="Times New Roman"/>
          <w:sz w:val="19"/>
          <w:szCs w:val="19"/>
        </w:rPr>
        <w:t xml:space="preserve">). </w:t>
      </w:r>
    </w:p>
    <w:p w:rsidR="00775483" w:rsidRPr="004141CE" w:rsidRDefault="00206DF3" w:rsidP="004141CE">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Root crops are loaded with nutrients</w:t>
      </w:r>
      <w:r w:rsidR="00497491" w:rsidRPr="004141CE">
        <w:rPr>
          <w:rFonts w:ascii="Times New Roman" w:hAnsi="Times New Roman" w:cs="Times New Roman"/>
          <w:sz w:val="19"/>
          <w:szCs w:val="19"/>
        </w:rPr>
        <w:t>,</w:t>
      </w:r>
      <w:r w:rsidRPr="004141CE">
        <w:rPr>
          <w:rFonts w:ascii="Times New Roman" w:hAnsi="Times New Roman" w:cs="Times New Roman"/>
          <w:sz w:val="19"/>
          <w:szCs w:val="19"/>
        </w:rPr>
        <w:t xml:space="preserve"> vitamins</w:t>
      </w:r>
      <w:r w:rsidR="00497491" w:rsidRPr="004141CE">
        <w:rPr>
          <w:rFonts w:ascii="Times New Roman" w:hAnsi="Times New Roman" w:cs="Times New Roman"/>
          <w:sz w:val="19"/>
          <w:szCs w:val="19"/>
        </w:rPr>
        <w:t xml:space="preserve"> and minerals</w:t>
      </w:r>
      <w:r w:rsidRPr="004141CE">
        <w:rPr>
          <w:rFonts w:ascii="Times New Roman" w:hAnsi="Times New Roman" w:cs="Times New Roman"/>
          <w:sz w:val="19"/>
          <w:szCs w:val="19"/>
        </w:rPr>
        <w:t xml:space="preserve"> that make the body</w:t>
      </w:r>
      <w:r w:rsidR="0017417A" w:rsidRPr="004141CE">
        <w:rPr>
          <w:rFonts w:ascii="Times New Roman" w:hAnsi="Times New Roman" w:cs="Times New Roman"/>
          <w:sz w:val="19"/>
          <w:szCs w:val="19"/>
        </w:rPr>
        <w:t xml:space="preserve"> </w:t>
      </w:r>
      <w:r w:rsidR="005E3D0C" w:rsidRPr="004141CE">
        <w:rPr>
          <w:rFonts w:ascii="Times New Roman" w:hAnsi="Times New Roman" w:cs="Times New Roman"/>
          <w:sz w:val="19"/>
          <w:szCs w:val="19"/>
        </w:rPr>
        <w:t>fit</w:t>
      </w:r>
      <w:r w:rsidR="0017417A" w:rsidRPr="004141CE">
        <w:rPr>
          <w:rFonts w:ascii="Times New Roman" w:hAnsi="Times New Roman" w:cs="Times New Roman"/>
          <w:sz w:val="19"/>
          <w:szCs w:val="19"/>
        </w:rPr>
        <w:t xml:space="preserve">. It </w:t>
      </w:r>
      <w:r w:rsidR="005E3D0C" w:rsidRPr="004141CE">
        <w:rPr>
          <w:rFonts w:ascii="Times New Roman" w:hAnsi="Times New Roman" w:cs="Times New Roman"/>
          <w:sz w:val="19"/>
          <w:szCs w:val="19"/>
        </w:rPr>
        <w:t>provides</w:t>
      </w:r>
      <w:r w:rsidR="0017417A" w:rsidRPr="004141CE">
        <w:rPr>
          <w:rFonts w:ascii="Times New Roman" w:hAnsi="Times New Roman" w:cs="Times New Roman"/>
          <w:sz w:val="19"/>
          <w:szCs w:val="19"/>
        </w:rPr>
        <w:t xml:space="preserve"> </w:t>
      </w:r>
      <w:r w:rsidR="0017417A" w:rsidRPr="004141CE">
        <w:rPr>
          <w:rFonts w:ascii="Times New Roman" w:hAnsi="Times New Roman" w:cs="Times New Roman"/>
          <w:color w:val="000000" w:themeColor="text1"/>
          <w:sz w:val="19"/>
          <w:szCs w:val="19"/>
        </w:rPr>
        <w:t xml:space="preserve">high </w:t>
      </w:r>
      <w:proofErr w:type="spellStart"/>
      <w:r w:rsidR="0017417A" w:rsidRPr="004141CE">
        <w:rPr>
          <w:rFonts w:ascii="Times New Roman" w:hAnsi="Times New Roman" w:cs="Times New Roman"/>
          <w:color w:val="000000" w:themeColor="text1"/>
          <w:sz w:val="19"/>
          <w:szCs w:val="19"/>
        </w:rPr>
        <w:t>fibre</w:t>
      </w:r>
      <w:proofErr w:type="spellEnd"/>
      <w:r w:rsidRPr="004141CE">
        <w:rPr>
          <w:rFonts w:ascii="Times New Roman" w:hAnsi="Times New Roman" w:cs="Times New Roman"/>
          <w:color w:val="000000" w:themeColor="text1"/>
          <w:sz w:val="19"/>
          <w:szCs w:val="19"/>
        </w:rPr>
        <w:t xml:space="preserve"> that lowers </w:t>
      </w:r>
      <w:r w:rsidRPr="004141CE">
        <w:rPr>
          <w:rFonts w:ascii="Times New Roman" w:hAnsi="Times New Roman" w:cs="Times New Roman"/>
          <w:sz w:val="19"/>
          <w:szCs w:val="19"/>
        </w:rPr>
        <w:t xml:space="preserve">blood cholesterol, prevents constipation, control blood sugar level, delays emptying of the stomach to help us feel full longer, enhances weight control and prevents diabetes. </w:t>
      </w:r>
      <w:r w:rsidR="00497491" w:rsidRPr="004141CE">
        <w:rPr>
          <w:rFonts w:ascii="Times New Roman" w:hAnsi="Times New Roman" w:cs="Times New Roman"/>
          <w:sz w:val="19"/>
          <w:szCs w:val="19"/>
        </w:rPr>
        <w:t xml:space="preserve">Cassava boosts energy </w:t>
      </w:r>
      <w:r w:rsidR="00B74F18" w:rsidRPr="004141CE">
        <w:rPr>
          <w:rFonts w:ascii="Times New Roman" w:hAnsi="Times New Roman" w:cs="Times New Roman"/>
          <w:sz w:val="19"/>
          <w:szCs w:val="19"/>
        </w:rPr>
        <w:t xml:space="preserve">level, </w:t>
      </w:r>
      <w:r w:rsidR="00AB3786" w:rsidRPr="004141CE">
        <w:rPr>
          <w:rFonts w:ascii="Times New Roman" w:hAnsi="Times New Roman" w:cs="Times New Roman"/>
          <w:sz w:val="19"/>
          <w:szCs w:val="19"/>
        </w:rPr>
        <w:t>ensures</w:t>
      </w:r>
      <w:r w:rsidR="00B74F18" w:rsidRPr="004141CE">
        <w:rPr>
          <w:rFonts w:ascii="Times New Roman" w:hAnsi="Times New Roman" w:cs="Times New Roman"/>
          <w:sz w:val="19"/>
          <w:szCs w:val="19"/>
        </w:rPr>
        <w:t xml:space="preserve"> healthy weight gain, helps prevent</w:t>
      </w:r>
      <w:r w:rsidR="00497491" w:rsidRPr="004141CE">
        <w:rPr>
          <w:rFonts w:ascii="Times New Roman" w:hAnsi="Times New Roman" w:cs="Times New Roman"/>
          <w:sz w:val="19"/>
          <w:szCs w:val="19"/>
        </w:rPr>
        <w:t xml:space="preserve"> Alzheimer’s disease and cardiovascular diseases, </w:t>
      </w:r>
      <w:r w:rsidR="00EC1305" w:rsidRPr="004141CE">
        <w:rPr>
          <w:rFonts w:ascii="Times New Roman" w:hAnsi="Times New Roman" w:cs="Times New Roman"/>
          <w:sz w:val="19"/>
          <w:szCs w:val="19"/>
        </w:rPr>
        <w:t xml:space="preserve">and </w:t>
      </w:r>
      <w:r w:rsidR="00497491" w:rsidRPr="004141CE">
        <w:rPr>
          <w:rFonts w:ascii="Times New Roman" w:hAnsi="Times New Roman" w:cs="Times New Roman"/>
          <w:sz w:val="19"/>
          <w:szCs w:val="19"/>
        </w:rPr>
        <w:t xml:space="preserve">useful for </w:t>
      </w:r>
      <w:r w:rsidR="00EC1305" w:rsidRPr="004141CE">
        <w:rPr>
          <w:rFonts w:ascii="Times New Roman" w:hAnsi="Times New Roman" w:cs="Times New Roman"/>
          <w:sz w:val="19"/>
          <w:szCs w:val="19"/>
        </w:rPr>
        <w:t xml:space="preserve">muscle growth and development maintaining optimal blood pressure. </w:t>
      </w:r>
      <w:r w:rsidR="00B74F18" w:rsidRPr="004141CE">
        <w:rPr>
          <w:rFonts w:ascii="Times New Roman" w:hAnsi="Times New Roman" w:cs="Times New Roman"/>
          <w:sz w:val="19"/>
          <w:szCs w:val="19"/>
        </w:rPr>
        <w:t xml:space="preserve">Sweet potato also </w:t>
      </w:r>
      <w:r w:rsidR="00AB3786" w:rsidRPr="004141CE">
        <w:rPr>
          <w:rFonts w:ascii="Times New Roman" w:hAnsi="Times New Roman" w:cs="Times New Roman"/>
          <w:sz w:val="19"/>
          <w:szCs w:val="19"/>
        </w:rPr>
        <w:t>increases</w:t>
      </w:r>
      <w:r w:rsidR="00B74F18" w:rsidRPr="004141CE">
        <w:rPr>
          <w:rFonts w:ascii="Times New Roman" w:hAnsi="Times New Roman" w:cs="Times New Roman"/>
          <w:sz w:val="19"/>
          <w:szCs w:val="19"/>
        </w:rPr>
        <w:t xml:space="preserve"> energy level and immune system, for healthy weight gain, maintains water balance in the body, cures stomach ulcers and inflammation, relieves arthritis and bronchitis, and </w:t>
      </w:r>
      <w:r w:rsidR="00AB3786" w:rsidRPr="004141CE">
        <w:rPr>
          <w:rFonts w:ascii="Times New Roman" w:hAnsi="Times New Roman" w:cs="Times New Roman"/>
          <w:sz w:val="19"/>
          <w:szCs w:val="19"/>
        </w:rPr>
        <w:t>helpful</w:t>
      </w:r>
      <w:r w:rsidR="00B74F18" w:rsidRPr="004141CE">
        <w:rPr>
          <w:rFonts w:ascii="Times New Roman" w:hAnsi="Times New Roman" w:cs="Times New Roman"/>
          <w:sz w:val="19"/>
          <w:szCs w:val="19"/>
        </w:rPr>
        <w:t xml:space="preserve"> in curing cancer. </w:t>
      </w:r>
      <w:r w:rsidR="00EC5185" w:rsidRPr="004141CE">
        <w:rPr>
          <w:rFonts w:ascii="Times New Roman" w:hAnsi="Times New Roman" w:cs="Times New Roman"/>
          <w:sz w:val="19"/>
          <w:szCs w:val="19"/>
        </w:rPr>
        <w:t xml:space="preserve">Taro lowers risks of developing diabetes, reduces risks of lung and oral cancer, </w:t>
      </w:r>
      <w:r w:rsidR="00AB3786" w:rsidRPr="004141CE">
        <w:rPr>
          <w:rFonts w:ascii="Times New Roman" w:hAnsi="Times New Roman" w:cs="Times New Roman"/>
          <w:sz w:val="19"/>
          <w:szCs w:val="19"/>
        </w:rPr>
        <w:t>valuable</w:t>
      </w:r>
      <w:r w:rsidR="00EC5185" w:rsidRPr="004141CE">
        <w:rPr>
          <w:rFonts w:ascii="Times New Roman" w:hAnsi="Times New Roman" w:cs="Times New Roman"/>
          <w:sz w:val="19"/>
          <w:szCs w:val="19"/>
        </w:rPr>
        <w:t xml:space="preserve"> in </w:t>
      </w:r>
      <w:r w:rsidR="00AB3786" w:rsidRPr="004141CE">
        <w:rPr>
          <w:rFonts w:ascii="Times New Roman" w:hAnsi="Times New Roman" w:cs="Times New Roman"/>
          <w:sz w:val="19"/>
          <w:szCs w:val="19"/>
        </w:rPr>
        <w:t>enhancing</w:t>
      </w:r>
      <w:r w:rsidR="00EC5185" w:rsidRPr="004141CE">
        <w:rPr>
          <w:rFonts w:ascii="Times New Roman" w:hAnsi="Times New Roman" w:cs="Times New Roman"/>
          <w:sz w:val="19"/>
          <w:szCs w:val="19"/>
        </w:rPr>
        <w:t xml:space="preserve"> cognitive function, helps prevent anemia and boosts blood circulation, prevents excess gas, bloating, cramping, and constipation, helps relieves stress and pressure on blood vessels and arteries, boosts vision and reduces risk of macular degeneration or cataracts.</w:t>
      </w:r>
      <w:r w:rsidR="000F29E0" w:rsidRPr="004141CE">
        <w:rPr>
          <w:rFonts w:ascii="Times New Roman" w:hAnsi="Times New Roman" w:cs="Times New Roman"/>
          <w:sz w:val="19"/>
          <w:szCs w:val="19"/>
        </w:rPr>
        <w:t xml:space="preserve"> Yams </w:t>
      </w:r>
      <w:r w:rsidR="00AB3786" w:rsidRPr="004141CE">
        <w:rPr>
          <w:rFonts w:ascii="Times New Roman" w:hAnsi="Times New Roman" w:cs="Times New Roman"/>
          <w:sz w:val="19"/>
          <w:szCs w:val="19"/>
        </w:rPr>
        <w:t>contain</w:t>
      </w:r>
      <w:r w:rsidR="000F29E0" w:rsidRPr="004141CE">
        <w:rPr>
          <w:rFonts w:ascii="Times New Roman" w:hAnsi="Times New Roman" w:cs="Times New Roman"/>
          <w:sz w:val="19"/>
          <w:szCs w:val="19"/>
        </w:rPr>
        <w:t xml:space="preserve"> lower glycemic index, reduce constipation, lower bad cholesterol, and prevents colon cancer</w:t>
      </w:r>
      <w:r w:rsidR="00316BD1" w:rsidRPr="004141CE">
        <w:rPr>
          <w:rFonts w:ascii="Times New Roman" w:hAnsi="Times New Roman" w:cs="Times New Roman"/>
          <w:sz w:val="19"/>
          <w:szCs w:val="19"/>
        </w:rPr>
        <w:t xml:space="preserve"> (organicfacts.net)</w:t>
      </w:r>
      <w:r w:rsidR="000F29E0" w:rsidRPr="004141CE">
        <w:rPr>
          <w:rFonts w:ascii="Times New Roman" w:hAnsi="Times New Roman" w:cs="Times New Roman"/>
          <w:sz w:val="19"/>
          <w:szCs w:val="19"/>
        </w:rPr>
        <w:t>.</w:t>
      </w:r>
    </w:p>
    <w:p w:rsidR="001F37C4" w:rsidRPr="004141CE" w:rsidRDefault="007E0B58"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Value-Adding</w:t>
      </w:r>
      <w:r w:rsidR="00D85361" w:rsidRPr="004141CE">
        <w:rPr>
          <w:rFonts w:ascii="Times New Roman" w:hAnsi="Times New Roman" w:cs="Times New Roman"/>
          <w:b/>
          <w:sz w:val="19"/>
          <w:szCs w:val="19"/>
        </w:rPr>
        <w:t xml:space="preserve"> and Processing</w:t>
      </w:r>
      <w:r w:rsidRPr="004141CE">
        <w:rPr>
          <w:rFonts w:ascii="Times New Roman" w:hAnsi="Times New Roman" w:cs="Times New Roman"/>
          <w:b/>
          <w:sz w:val="19"/>
          <w:szCs w:val="19"/>
        </w:rPr>
        <w:t xml:space="preserve"> Root crops </w:t>
      </w:r>
    </w:p>
    <w:p w:rsidR="00150DED" w:rsidRPr="004141CE" w:rsidRDefault="003D13F8"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Most </w:t>
      </w:r>
      <w:r w:rsidR="00E63591" w:rsidRPr="004141CE">
        <w:rPr>
          <w:rFonts w:ascii="Times New Roman" w:hAnsi="Times New Roman" w:cs="Times New Roman"/>
          <w:sz w:val="19"/>
          <w:szCs w:val="19"/>
        </w:rPr>
        <w:t>kinds</w:t>
      </w:r>
      <w:r w:rsidRPr="004141CE">
        <w:rPr>
          <w:rFonts w:ascii="Times New Roman" w:hAnsi="Times New Roman" w:cs="Times New Roman"/>
          <w:sz w:val="19"/>
          <w:szCs w:val="19"/>
        </w:rPr>
        <w:t xml:space="preserve"> of root crops can be </w:t>
      </w:r>
      <w:r w:rsidR="00E63591" w:rsidRPr="004141CE">
        <w:rPr>
          <w:rFonts w:ascii="Times New Roman" w:hAnsi="Times New Roman" w:cs="Times New Roman"/>
          <w:sz w:val="19"/>
          <w:szCs w:val="19"/>
        </w:rPr>
        <w:t>stored in the field or</w:t>
      </w:r>
      <w:r w:rsidRPr="004141CE">
        <w:rPr>
          <w:rFonts w:ascii="Times New Roman" w:hAnsi="Times New Roman" w:cs="Times New Roman"/>
          <w:sz w:val="19"/>
          <w:szCs w:val="19"/>
        </w:rPr>
        <w:t xml:space="preserve"> left in the ground to grow,</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for </w:t>
      </w:r>
      <w:r w:rsidR="00E63591" w:rsidRPr="004141CE">
        <w:rPr>
          <w:rFonts w:ascii="Times New Roman" w:hAnsi="Times New Roman" w:cs="Times New Roman"/>
          <w:sz w:val="19"/>
          <w:szCs w:val="19"/>
        </w:rPr>
        <w:t>wavering</w:t>
      </w:r>
      <w:r w:rsidRPr="004141CE">
        <w:rPr>
          <w:rFonts w:ascii="Times New Roman" w:hAnsi="Times New Roman" w:cs="Times New Roman"/>
          <w:sz w:val="19"/>
          <w:szCs w:val="19"/>
        </w:rPr>
        <w:t xml:space="preserve"> lengths of time until they are needed for</w:t>
      </w:r>
      <w:r w:rsidR="00FC7997" w:rsidRPr="004141CE">
        <w:rPr>
          <w:rFonts w:ascii="Times New Roman" w:hAnsi="Times New Roman" w:cs="Times New Roman"/>
          <w:sz w:val="19"/>
          <w:szCs w:val="19"/>
        </w:rPr>
        <w:t xml:space="preserve"> </w:t>
      </w:r>
      <w:r w:rsidR="00E63591" w:rsidRPr="004141CE">
        <w:rPr>
          <w:rFonts w:ascii="Times New Roman" w:hAnsi="Times New Roman" w:cs="Times New Roman"/>
          <w:sz w:val="19"/>
          <w:szCs w:val="19"/>
        </w:rPr>
        <w:t>consumption</w:t>
      </w:r>
      <w:r w:rsidR="00FC7997" w:rsidRPr="004141CE">
        <w:rPr>
          <w:rFonts w:ascii="Times New Roman" w:hAnsi="Times New Roman" w:cs="Times New Roman"/>
          <w:sz w:val="19"/>
          <w:szCs w:val="19"/>
        </w:rPr>
        <w:t xml:space="preserve">. The time </w:t>
      </w:r>
      <w:r w:rsidR="00E63591" w:rsidRPr="004141CE">
        <w:rPr>
          <w:rFonts w:ascii="Times New Roman" w:hAnsi="Times New Roman" w:cs="Times New Roman"/>
          <w:sz w:val="19"/>
          <w:szCs w:val="19"/>
        </w:rPr>
        <w:t>to store maybe delayed</w:t>
      </w:r>
      <w:r w:rsidR="00FC7997" w:rsidRPr="004141CE">
        <w:rPr>
          <w:rFonts w:ascii="Times New Roman" w:hAnsi="Times New Roman" w:cs="Times New Roman"/>
          <w:sz w:val="19"/>
          <w:szCs w:val="19"/>
        </w:rPr>
        <w:t xml:space="preserve"> from a </w:t>
      </w:r>
      <w:r w:rsidRPr="004141CE">
        <w:rPr>
          <w:rFonts w:ascii="Times New Roman" w:hAnsi="Times New Roman" w:cs="Times New Roman"/>
          <w:sz w:val="19"/>
          <w:szCs w:val="19"/>
        </w:rPr>
        <w:t xml:space="preserve">few months to many years in the case of </w:t>
      </w:r>
      <w:proofErr w:type="spellStart"/>
      <w:r w:rsidRPr="004141CE">
        <w:rPr>
          <w:rFonts w:ascii="Times New Roman" w:hAnsi="Times New Roman" w:cs="Times New Roman"/>
          <w:sz w:val="19"/>
          <w:szCs w:val="19"/>
        </w:rPr>
        <w:t>Cytosperma</w:t>
      </w:r>
      <w:proofErr w:type="spellEnd"/>
      <w:r w:rsidR="003E58A2" w:rsidRPr="004141CE">
        <w:rPr>
          <w:rFonts w:ascii="Times New Roman" w:hAnsi="Times New Roman" w:cs="Times New Roman"/>
          <w:sz w:val="19"/>
          <w:szCs w:val="19"/>
        </w:rPr>
        <w:t>; Giant swamp</w:t>
      </w:r>
      <w:r w:rsidR="00FC7997" w:rsidRPr="004141CE">
        <w:rPr>
          <w:rFonts w:ascii="Times New Roman" w:hAnsi="Times New Roman" w:cs="Times New Roman"/>
          <w:sz w:val="19"/>
          <w:szCs w:val="19"/>
        </w:rPr>
        <w:t xml:space="preserve"> taro. </w:t>
      </w:r>
      <w:r w:rsidR="008A5852" w:rsidRPr="004141CE">
        <w:rPr>
          <w:rFonts w:ascii="Times New Roman" w:hAnsi="Times New Roman" w:cs="Times New Roman"/>
          <w:sz w:val="19"/>
          <w:szCs w:val="19"/>
        </w:rPr>
        <w:t>Even though other</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root crops, such as </w:t>
      </w:r>
      <w:proofErr w:type="spellStart"/>
      <w:r w:rsidRPr="004141CE">
        <w:rPr>
          <w:rFonts w:ascii="Times New Roman" w:hAnsi="Times New Roman" w:cs="Times New Roman"/>
          <w:sz w:val="19"/>
          <w:szCs w:val="19"/>
        </w:rPr>
        <w:t>Colocasia</w:t>
      </w:r>
      <w:proofErr w:type="spellEnd"/>
      <w:r w:rsidRPr="004141CE">
        <w:rPr>
          <w:rFonts w:ascii="Times New Roman" w:hAnsi="Times New Roman" w:cs="Times New Roman"/>
          <w:sz w:val="19"/>
          <w:szCs w:val="19"/>
        </w:rPr>
        <w:t xml:space="preserve"> taro, can </w:t>
      </w:r>
      <w:r w:rsidR="008A5852" w:rsidRPr="004141CE">
        <w:rPr>
          <w:rFonts w:ascii="Times New Roman" w:hAnsi="Times New Roman" w:cs="Times New Roman"/>
          <w:sz w:val="19"/>
          <w:szCs w:val="19"/>
        </w:rPr>
        <w:t>deteriorate</w:t>
      </w:r>
      <w:r w:rsidRPr="004141CE">
        <w:rPr>
          <w:rFonts w:ascii="Times New Roman" w:hAnsi="Times New Roman" w:cs="Times New Roman"/>
          <w:sz w:val="19"/>
          <w:szCs w:val="19"/>
        </w:rPr>
        <w:t xml:space="preserve"> </w:t>
      </w:r>
      <w:r w:rsidR="008A5852" w:rsidRPr="004141CE">
        <w:rPr>
          <w:rFonts w:ascii="Times New Roman" w:hAnsi="Times New Roman" w:cs="Times New Roman"/>
          <w:sz w:val="19"/>
          <w:szCs w:val="19"/>
        </w:rPr>
        <w:t>easily</w:t>
      </w:r>
      <w:r w:rsidR="00FC7997" w:rsidRPr="004141CE">
        <w:rPr>
          <w:rFonts w:ascii="Times New Roman" w:hAnsi="Times New Roman" w:cs="Times New Roman"/>
          <w:sz w:val="19"/>
          <w:szCs w:val="19"/>
        </w:rPr>
        <w:t xml:space="preserve"> </w:t>
      </w:r>
      <w:r w:rsidR="008A5852" w:rsidRPr="004141CE">
        <w:rPr>
          <w:rFonts w:ascii="Times New Roman" w:hAnsi="Times New Roman" w:cs="Times New Roman"/>
          <w:sz w:val="19"/>
          <w:szCs w:val="19"/>
        </w:rPr>
        <w:t>after</w:t>
      </w:r>
      <w:r w:rsidR="00FC7997" w:rsidRPr="004141CE">
        <w:rPr>
          <w:rFonts w:ascii="Times New Roman" w:hAnsi="Times New Roman" w:cs="Times New Roman"/>
          <w:sz w:val="19"/>
          <w:szCs w:val="19"/>
        </w:rPr>
        <w:t xml:space="preserve"> harvesting, </w:t>
      </w:r>
      <w:r w:rsidRPr="004141CE">
        <w:rPr>
          <w:rFonts w:ascii="Times New Roman" w:hAnsi="Times New Roman" w:cs="Times New Roman"/>
          <w:sz w:val="19"/>
          <w:szCs w:val="19"/>
        </w:rPr>
        <w:t xml:space="preserve">field storage is </w:t>
      </w:r>
      <w:r w:rsidR="008A5852" w:rsidRPr="004141CE">
        <w:rPr>
          <w:rFonts w:ascii="Times New Roman" w:hAnsi="Times New Roman" w:cs="Times New Roman"/>
          <w:sz w:val="19"/>
          <w:szCs w:val="19"/>
        </w:rPr>
        <w:t>still the</w:t>
      </w:r>
      <w:r w:rsidRPr="004141CE">
        <w:rPr>
          <w:rFonts w:ascii="Times New Roman" w:hAnsi="Times New Roman" w:cs="Times New Roman"/>
          <w:sz w:val="19"/>
          <w:szCs w:val="19"/>
        </w:rPr>
        <w:t xml:space="preserve"> best </w:t>
      </w:r>
      <w:r w:rsidR="008A5852" w:rsidRPr="004141CE">
        <w:rPr>
          <w:rFonts w:ascii="Times New Roman" w:hAnsi="Times New Roman" w:cs="Times New Roman"/>
          <w:sz w:val="19"/>
          <w:szCs w:val="19"/>
        </w:rPr>
        <w:t>option</w:t>
      </w:r>
      <w:r w:rsidR="00FC7997" w:rsidRPr="004141CE">
        <w:rPr>
          <w:rFonts w:ascii="Times New Roman" w:hAnsi="Times New Roman" w:cs="Times New Roman"/>
          <w:sz w:val="19"/>
          <w:szCs w:val="19"/>
        </w:rPr>
        <w:t xml:space="preserve"> for </w:t>
      </w:r>
      <w:r w:rsidR="008A5852" w:rsidRPr="004141CE">
        <w:rPr>
          <w:rFonts w:ascii="Times New Roman" w:hAnsi="Times New Roman" w:cs="Times New Roman"/>
          <w:sz w:val="19"/>
          <w:szCs w:val="19"/>
        </w:rPr>
        <w:t>staying</w:t>
      </w:r>
      <w:r w:rsidR="00FC7997" w:rsidRPr="004141CE">
        <w:rPr>
          <w:rFonts w:ascii="Times New Roman" w:hAnsi="Times New Roman" w:cs="Times New Roman"/>
          <w:sz w:val="19"/>
          <w:szCs w:val="19"/>
        </w:rPr>
        <w:t xml:space="preserve"> root crops fresh. </w:t>
      </w:r>
      <w:r w:rsidRPr="004141CE">
        <w:rPr>
          <w:rFonts w:ascii="Times New Roman" w:hAnsi="Times New Roman" w:cs="Times New Roman"/>
          <w:sz w:val="19"/>
          <w:szCs w:val="19"/>
        </w:rPr>
        <w:t>When field storage is not practica</w:t>
      </w:r>
      <w:r w:rsidR="008A5852" w:rsidRPr="004141CE">
        <w:rPr>
          <w:rFonts w:ascii="Times New Roman" w:hAnsi="Times New Roman" w:cs="Times New Roman"/>
          <w:sz w:val="19"/>
          <w:szCs w:val="19"/>
        </w:rPr>
        <w:t>l</w:t>
      </w:r>
      <w:r w:rsidRPr="004141CE">
        <w:rPr>
          <w:rFonts w:ascii="Times New Roman" w:hAnsi="Times New Roman" w:cs="Times New Roman"/>
          <w:sz w:val="19"/>
          <w:szCs w:val="19"/>
        </w:rPr>
        <w:t xml:space="preserve">, there </w:t>
      </w:r>
      <w:r w:rsidR="00FC7997" w:rsidRPr="004141CE">
        <w:rPr>
          <w:rFonts w:ascii="Times New Roman" w:hAnsi="Times New Roman" w:cs="Times New Roman"/>
          <w:sz w:val="19"/>
          <w:szCs w:val="19"/>
        </w:rPr>
        <w:t xml:space="preserve">are </w:t>
      </w:r>
      <w:r w:rsidR="008A5852" w:rsidRPr="004141CE">
        <w:rPr>
          <w:rFonts w:ascii="Times New Roman" w:hAnsi="Times New Roman" w:cs="Times New Roman"/>
          <w:sz w:val="19"/>
          <w:szCs w:val="19"/>
        </w:rPr>
        <w:t>other</w:t>
      </w:r>
      <w:r w:rsidR="00FC7997" w:rsidRPr="004141CE">
        <w:rPr>
          <w:rFonts w:ascii="Times New Roman" w:hAnsi="Times New Roman" w:cs="Times New Roman"/>
          <w:sz w:val="19"/>
          <w:szCs w:val="19"/>
        </w:rPr>
        <w:t xml:space="preserve"> traditional </w:t>
      </w:r>
      <w:r w:rsidR="008A5852" w:rsidRPr="004141CE">
        <w:rPr>
          <w:rFonts w:ascii="Times New Roman" w:hAnsi="Times New Roman" w:cs="Times New Roman"/>
          <w:sz w:val="19"/>
          <w:szCs w:val="19"/>
        </w:rPr>
        <w:t>ways</w:t>
      </w:r>
      <w:r w:rsidR="00FC7997" w:rsidRPr="004141CE">
        <w:rPr>
          <w:rFonts w:ascii="Times New Roman" w:hAnsi="Times New Roman" w:cs="Times New Roman"/>
          <w:sz w:val="19"/>
          <w:szCs w:val="19"/>
        </w:rPr>
        <w:t xml:space="preserve"> of </w:t>
      </w:r>
      <w:r w:rsidRPr="004141CE">
        <w:rPr>
          <w:rFonts w:ascii="Times New Roman" w:hAnsi="Times New Roman" w:cs="Times New Roman"/>
          <w:sz w:val="19"/>
          <w:szCs w:val="19"/>
        </w:rPr>
        <w:t xml:space="preserve">preservation that can be </w:t>
      </w:r>
      <w:r w:rsidR="008A5852" w:rsidRPr="004141CE">
        <w:rPr>
          <w:rFonts w:ascii="Times New Roman" w:hAnsi="Times New Roman" w:cs="Times New Roman"/>
          <w:sz w:val="19"/>
          <w:szCs w:val="19"/>
        </w:rPr>
        <w:t>utilized</w:t>
      </w:r>
      <w:r w:rsidRPr="004141CE">
        <w:rPr>
          <w:rFonts w:ascii="Times New Roman" w:hAnsi="Times New Roman" w:cs="Times New Roman"/>
          <w:sz w:val="19"/>
          <w:szCs w:val="19"/>
        </w:rPr>
        <w:t xml:space="preserve"> to extend the shelf life</w:t>
      </w:r>
      <w:r w:rsidR="00FC7997" w:rsidRPr="004141CE">
        <w:rPr>
          <w:rFonts w:ascii="Times New Roman" w:hAnsi="Times New Roman" w:cs="Times New Roman"/>
          <w:sz w:val="19"/>
          <w:szCs w:val="19"/>
        </w:rPr>
        <w:t xml:space="preserve"> of root crops. One </w:t>
      </w:r>
      <w:r w:rsidR="009D678D" w:rsidRPr="004141CE">
        <w:rPr>
          <w:rFonts w:ascii="Times New Roman" w:hAnsi="Times New Roman" w:cs="Times New Roman"/>
          <w:sz w:val="19"/>
          <w:szCs w:val="19"/>
        </w:rPr>
        <w:t>specific</w:t>
      </w:r>
      <w:r w:rsidR="00FC7997" w:rsidRPr="004141CE">
        <w:rPr>
          <w:rFonts w:ascii="Times New Roman" w:hAnsi="Times New Roman" w:cs="Times New Roman"/>
          <w:sz w:val="19"/>
          <w:szCs w:val="19"/>
        </w:rPr>
        <w:t xml:space="preserve"> method </w:t>
      </w:r>
      <w:r w:rsidR="009D678D" w:rsidRPr="004141CE">
        <w:rPr>
          <w:rFonts w:ascii="Times New Roman" w:hAnsi="Times New Roman" w:cs="Times New Roman"/>
          <w:sz w:val="19"/>
          <w:szCs w:val="19"/>
        </w:rPr>
        <w:t>is</w:t>
      </w:r>
      <w:r w:rsidRPr="004141CE">
        <w:rPr>
          <w:rFonts w:ascii="Times New Roman" w:hAnsi="Times New Roman" w:cs="Times New Roman"/>
          <w:sz w:val="19"/>
          <w:szCs w:val="19"/>
        </w:rPr>
        <w:t xml:space="preserve"> </w:t>
      </w:r>
      <w:r w:rsidR="009D678D" w:rsidRPr="004141CE">
        <w:rPr>
          <w:rFonts w:ascii="Times New Roman" w:hAnsi="Times New Roman" w:cs="Times New Roman"/>
          <w:sz w:val="19"/>
          <w:szCs w:val="19"/>
        </w:rPr>
        <w:t>keeping</w:t>
      </w:r>
      <w:r w:rsidRPr="004141CE">
        <w:rPr>
          <w:rFonts w:ascii="Times New Roman" w:hAnsi="Times New Roman" w:cs="Times New Roman"/>
          <w:sz w:val="19"/>
          <w:szCs w:val="19"/>
        </w:rPr>
        <w:t xml:space="preserve"> the </w:t>
      </w:r>
      <w:r w:rsidR="007827B9" w:rsidRPr="004141CE">
        <w:rPr>
          <w:rFonts w:ascii="Times New Roman" w:hAnsi="Times New Roman" w:cs="Times New Roman"/>
          <w:sz w:val="19"/>
          <w:szCs w:val="19"/>
        </w:rPr>
        <w:t>tuber underground in purpose-built pits lined with coconut husks or banana leaves</w:t>
      </w:r>
      <w:r w:rsidRPr="004141CE">
        <w:rPr>
          <w:rFonts w:ascii="Times New Roman" w:hAnsi="Times New Roman" w:cs="Times New Roman"/>
          <w:sz w:val="19"/>
          <w:szCs w:val="19"/>
        </w:rPr>
        <w:t xml:space="preserve"> that are then covered with s</w:t>
      </w:r>
      <w:r w:rsidR="00FC7997" w:rsidRPr="004141CE">
        <w:rPr>
          <w:rFonts w:ascii="Times New Roman" w:hAnsi="Times New Roman" w:cs="Times New Roman"/>
          <w:sz w:val="19"/>
          <w:szCs w:val="19"/>
        </w:rPr>
        <w:t xml:space="preserve">oil. The tubers may be </w:t>
      </w:r>
      <w:r w:rsidR="009D678D" w:rsidRPr="004141CE">
        <w:rPr>
          <w:rFonts w:ascii="Times New Roman" w:hAnsi="Times New Roman" w:cs="Times New Roman"/>
          <w:sz w:val="19"/>
          <w:szCs w:val="19"/>
        </w:rPr>
        <w:t>stored</w:t>
      </w:r>
      <w:r w:rsidR="00FC7997" w:rsidRPr="004141CE">
        <w:rPr>
          <w:rFonts w:ascii="Times New Roman" w:hAnsi="Times New Roman" w:cs="Times New Roman"/>
          <w:sz w:val="19"/>
          <w:szCs w:val="19"/>
        </w:rPr>
        <w:t xml:space="preserve"> for </w:t>
      </w:r>
      <w:r w:rsidRPr="004141CE">
        <w:rPr>
          <w:rFonts w:ascii="Times New Roman" w:hAnsi="Times New Roman" w:cs="Times New Roman"/>
          <w:sz w:val="19"/>
          <w:szCs w:val="19"/>
        </w:rPr>
        <w:t>up</w:t>
      </w:r>
      <w:r w:rsidR="00FC7997" w:rsidRPr="004141CE">
        <w:rPr>
          <w:rFonts w:ascii="Times New Roman" w:hAnsi="Times New Roman" w:cs="Times New Roman"/>
          <w:sz w:val="19"/>
          <w:szCs w:val="19"/>
        </w:rPr>
        <w:t xml:space="preserve"> 2 to 3 months in this </w:t>
      </w:r>
      <w:r w:rsidR="009D678D" w:rsidRPr="004141CE">
        <w:rPr>
          <w:rFonts w:ascii="Times New Roman" w:hAnsi="Times New Roman" w:cs="Times New Roman"/>
          <w:sz w:val="19"/>
          <w:szCs w:val="19"/>
        </w:rPr>
        <w:t>procedure</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It is </w:t>
      </w:r>
      <w:r w:rsidR="009D678D" w:rsidRPr="004141CE">
        <w:rPr>
          <w:rFonts w:ascii="Times New Roman" w:hAnsi="Times New Roman" w:cs="Times New Roman"/>
          <w:sz w:val="19"/>
          <w:szCs w:val="19"/>
        </w:rPr>
        <w:t>likewise</w:t>
      </w:r>
      <w:r w:rsidRPr="004141CE">
        <w:rPr>
          <w:rFonts w:ascii="Times New Roman" w:hAnsi="Times New Roman" w:cs="Times New Roman"/>
          <w:sz w:val="19"/>
          <w:szCs w:val="19"/>
        </w:rPr>
        <w:t xml:space="preserve"> </w:t>
      </w:r>
      <w:r w:rsidR="009D678D" w:rsidRPr="004141CE">
        <w:rPr>
          <w:rFonts w:ascii="Times New Roman" w:hAnsi="Times New Roman" w:cs="Times New Roman"/>
          <w:sz w:val="19"/>
          <w:szCs w:val="19"/>
        </w:rPr>
        <w:t>probable</w:t>
      </w:r>
      <w:r w:rsidRPr="004141CE">
        <w:rPr>
          <w:rFonts w:ascii="Times New Roman" w:hAnsi="Times New Roman" w:cs="Times New Roman"/>
          <w:sz w:val="19"/>
          <w:szCs w:val="19"/>
        </w:rPr>
        <w:t xml:space="preserve"> to bake the tubers in a hot earth oven until an external cru</w:t>
      </w:r>
      <w:r w:rsidR="00FC7997" w:rsidRPr="004141CE">
        <w:rPr>
          <w:rFonts w:ascii="Times New Roman" w:hAnsi="Times New Roman" w:cs="Times New Roman"/>
          <w:sz w:val="19"/>
          <w:szCs w:val="19"/>
        </w:rPr>
        <w:t xml:space="preserve">st is </w:t>
      </w:r>
      <w:r w:rsidR="009D678D" w:rsidRPr="004141CE">
        <w:rPr>
          <w:rFonts w:ascii="Times New Roman" w:hAnsi="Times New Roman" w:cs="Times New Roman"/>
          <w:sz w:val="19"/>
          <w:szCs w:val="19"/>
        </w:rPr>
        <w:t>made</w:t>
      </w:r>
      <w:r w:rsidRPr="004141CE">
        <w:rPr>
          <w:rFonts w:ascii="Times New Roman" w:hAnsi="Times New Roman" w:cs="Times New Roman"/>
          <w:sz w:val="19"/>
          <w:szCs w:val="19"/>
        </w:rPr>
        <w:t>. The tubers can then be</w:t>
      </w:r>
      <w:r w:rsidR="009D678D" w:rsidRPr="004141CE">
        <w:rPr>
          <w:rFonts w:ascii="Times New Roman" w:hAnsi="Times New Roman" w:cs="Times New Roman"/>
          <w:sz w:val="19"/>
          <w:szCs w:val="19"/>
        </w:rPr>
        <w:t xml:space="preserve"> kept</w:t>
      </w:r>
      <w:r w:rsidRPr="004141CE">
        <w:rPr>
          <w:rFonts w:ascii="Times New Roman" w:hAnsi="Times New Roman" w:cs="Times New Roman"/>
          <w:sz w:val="19"/>
          <w:szCs w:val="19"/>
        </w:rPr>
        <w:t xml:space="preserve"> for up to a </w:t>
      </w:r>
      <w:r w:rsidR="00FC7997" w:rsidRPr="004141CE">
        <w:rPr>
          <w:rFonts w:ascii="Times New Roman" w:hAnsi="Times New Roman" w:cs="Times New Roman"/>
          <w:sz w:val="19"/>
          <w:szCs w:val="19"/>
        </w:rPr>
        <w:t xml:space="preserve">week or more before </w:t>
      </w:r>
      <w:r w:rsidR="009D678D" w:rsidRPr="004141CE">
        <w:rPr>
          <w:rFonts w:ascii="Times New Roman" w:hAnsi="Times New Roman" w:cs="Times New Roman"/>
          <w:sz w:val="19"/>
          <w:szCs w:val="19"/>
        </w:rPr>
        <w:t>consumption</w:t>
      </w:r>
      <w:r w:rsidR="00FC7997" w:rsidRPr="004141CE">
        <w:rPr>
          <w:rFonts w:ascii="Times New Roman" w:hAnsi="Times New Roman" w:cs="Times New Roman"/>
          <w:sz w:val="19"/>
          <w:szCs w:val="19"/>
        </w:rPr>
        <w:t xml:space="preserve">. </w:t>
      </w:r>
      <w:r w:rsidR="009D678D" w:rsidRPr="004141CE">
        <w:rPr>
          <w:rFonts w:ascii="Times New Roman" w:hAnsi="Times New Roman" w:cs="Times New Roman"/>
          <w:sz w:val="19"/>
          <w:szCs w:val="19"/>
        </w:rPr>
        <w:t>Otherwise</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they can be </w:t>
      </w:r>
      <w:r w:rsidR="009D678D" w:rsidRPr="004141CE">
        <w:rPr>
          <w:rFonts w:ascii="Times New Roman" w:hAnsi="Times New Roman" w:cs="Times New Roman"/>
          <w:sz w:val="19"/>
          <w:szCs w:val="19"/>
        </w:rPr>
        <w:t>conserved</w:t>
      </w:r>
      <w:r w:rsidRPr="004141CE">
        <w:rPr>
          <w:rFonts w:ascii="Times New Roman" w:hAnsi="Times New Roman" w:cs="Times New Roman"/>
          <w:sz w:val="19"/>
          <w:szCs w:val="19"/>
        </w:rPr>
        <w:t xml:space="preserve"> by parboiling the root, slicin</w:t>
      </w:r>
      <w:r w:rsidR="00FC7997" w:rsidRPr="004141CE">
        <w:rPr>
          <w:rFonts w:ascii="Times New Roman" w:hAnsi="Times New Roman" w:cs="Times New Roman"/>
          <w:sz w:val="19"/>
          <w:szCs w:val="19"/>
        </w:rPr>
        <w:t xml:space="preserve">g it thinly and then sun-drying </w:t>
      </w:r>
      <w:r w:rsidRPr="004141CE">
        <w:rPr>
          <w:rFonts w:ascii="Times New Roman" w:hAnsi="Times New Roman" w:cs="Times New Roman"/>
          <w:sz w:val="19"/>
          <w:szCs w:val="19"/>
        </w:rPr>
        <w:t>the tuber slices. Taro root pr</w:t>
      </w:r>
      <w:r w:rsidR="009D678D" w:rsidRPr="004141CE">
        <w:rPr>
          <w:rFonts w:ascii="Times New Roman" w:hAnsi="Times New Roman" w:cs="Times New Roman"/>
          <w:sz w:val="19"/>
          <w:szCs w:val="19"/>
        </w:rPr>
        <w:t>eserved</w:t>
      </w:r>
      <w:r w:rsidRPr="004141CE">
        <w:rPr>
          <w:rFonts w:ascii="Times New Roman" w:hAnsi="Times New Roman" w:cs="Times New Roman"/>
          <w:sz w:val="19"/>
          <w:szCs w:val="19"/>
        </w:rPr>
        <w:t xml:space="preserve"> in this </w:t>
      </w:r>
      <w:r w:rsidR="009D678D" w:rsidRPr="004141CE">
        <w:rPr>
          <w:rFonts w:ascii="Times New Roman" w:hAnsi="Times New Roman" w:cs="Times New Roman"/>
          <w:sz w:val="19"/>
          <w:szCs w:val="19"/>
        </w:rPr>
        <w:t>technique</w:t>
      </w:r>
      <w:r w:rsidR="00FC7997" w:rsidRPr="004141CE">
        <w:rPr>
          <w:rFonts w:ascii="Times New Roman" w:hAnsi="Times New Roman" w:cs="Times New Roman"/>
          <w:sz w:val="19"/>
          <w:szCs w:val="19"/>
        </w:rPr>
        <w:t xml:space="preserve"> will </w:t>
      </w:r>
      <w:r w:rsidR="009D678D" w:rsidRPr="004141CE">
        <w:rPr>
          <w:rFonts w:ascii="Times New Roman" w:hAnsi="Times New Roman" w:cs="Times New Roman"/>
          <w:sz w:val="19"/>
          <w:szCs w:val="19"/>
        </w:rPr>
        <w:t>stay</w:t>
      </w:r>
      <w:r w:rsidR="00FC7997" w:rsidRPr="004141CE">
        <w:rPr>
          <w:rFonts w:ascii="Times New Roman" w:hAnsi="Times New Roman" w:cs="Times New Roman"/>
          <w:sz w:val="19"/>
          <w:szCs w:val="19"/>
        </w:rPr>
        <w:t xml:space="preserve"> up to several months </w:t>
      </w:r>
      <w:r w:rsidRPr="004141CE">
        <w:rPr>
          <w:rFonts w:ascii="Times New Roman" w:hAnsi="Times New Roman" w:cs="Times New Roman"/>
          <w:sz w:val="19"/>
          <w:szCs w:val="19"/>
        </w:rPr>
        <w:t xml:space="preserve">when </w:t>
      </w:r>
      <w:r w:rsidR="009D678D" w:rsidRPr="004141CE">
        <w:rPr>
          <w:rFonts w:ascii="Times New Roman" w:hAnsi="Times New Roman" w:cs="Times New Roman"/>
          <w:sz w:val="19"/>
          <w:szCs w:val="19"/>
        </w:rPr>
        <w:t>kept</w:t>
      </w:r>
      <w:r w:rsidRPr="004141CE">
        <w:rPr>
          <w:rFonts w:ascii="Times New Roman" w:hAnsi="Times New Roman" w:cs="Times New Roman"/>
          <w:sz w:val="19"/>
          <w:szCs w:val="19"/>
        </w:rPr>
        <w:t xml:space="preserve"> in a tightly sealed jar, tin or plastic bag.</w:t>
      </w:r>
    </w:p>
    <w:p w:rsidR="003D13F8" w:rsidRPr="004141CE" w:rsidRDefault="003D13F8"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lastRenderedPageBreak/>
        <w:t xml:space="preserve">In Hawaii and Tahiti, taro is also </w:t>
      </w:r>
      <w:r w:rsidR="009D678D" w:rsidRPr="004141CE">
        <w:rPr>
          <w:rFonts w:ascii="Times New Roman" w:hAnsi="Times New Roman" w:cs="Times New Roman"/>
          <w:sz w:val="19"/>
          <w:szCs w:val="19"/>
        </w:rPr>
        <w:t>kept</w:t>
      </w:r>
      <w:r w:rsidRPr="004141CE">
        <w:rPr>
          <w:rFonts w:ascii="Times New Roman" w:hAnsi="Times New Roman" w:cs="Times New Roman"/>
          <w:sz w:val="19"/>
          <w:szCs w:val="19"/>
        </w:rPr>
        <w:t xml:space="preserve"> as poi – a food that is </w:t>
      </w:r>
      <w:r w:rsidR="009D678D" w:rsidRPr="004141CE">
        <w:rPr>
          <w:rFonts w:ascii="Times New Roman" w:hAnsi="Times New Roman" w:cs="Times New Roman"/>
          <w:sz w:val="19"/>
          <w:szCs w:val="19"/>
        </w:rPr>
        <w:t>usually</w:t>
      </w:r>
      <w:r w:rsidRPr="004141CE">
        <w:rPr>
          <w:rFonts w:ascii="Times New Roman" w:hAnsi="Times New Roman" w:cs="Times New Roman"/>
          <w:sz w:val="19"/>
          <w:szCs w:val="19"/>
        </w:rPr>
        <w:t xml:space="preserve"> </w:t>
      </w:r>
      <w:r w:rsidR="009D678D" w:rsidRPr="004141CE">
        <w:rPr>
          <w:rFonts w:ascii="Times New Roman" w:hAnsi="Times New Roman" w:cs="Times New Roman"/>
          <w:sz w:val="19"/>
          <w:szCs w:val="19"/>
        </w:rPr>
        <w:t>eaten</w:t>
      </w:r>
      <w:r w:rsidR="00FC7997" w:rsidRPr="004141CE">
        <w:rPr>
          <w:rFonts w:ascii="Times New Roman" w:hAnsi="Times New Roman" w:cs="Times New Roman"/>
          <w:sz w:val="19"/>
          <w:szCs w:val="19"/>
        </w:rPr>
        <w:t xml:space="preserve"> </w:t>
      </w:r>
      <w:r w:rsidR="009D678D" w:rsidRPr="004141CE">
        <w:rPr>
          <w:rFonts w:ascii="Times New Roman" w:hAnsi="Times New Roman" w:cs="Times New Roman"/>
          <w:sz w:val="19"/>
          <w:szCs w:val="19"/>
        </w:rPr>
        <w:t>every</w:t>
      </w:r>
      <w:r w:rsidRPr="004141CE">
        <w:rPr>
          <w:rFonts w:ascii="Times New Roman" w:hAnsi="Times New Roman" w:cs="Times New Roman"/>
          <w:sz w:val="19"/>
          <w:szCs w:val="19"/>
        </w:rPr>
        <w:t xml:space="preserve"> traditional feasts. Poi is </w:t>
      </w:r>
      <w:r w:rsidR="004130AF" w:rsidRPr="004141CE">
        <w:rPr>
          <w:rFonts w:ascii="Times New Roman" w:hAnsi="Times New Roman" w:cs="Times New Roman"/>
          <w:sz w:val="19"/>
          <w:szCs w:val="19"/>
        </w:rPr>
        <w:t>prepared</w:t>
      </w:r>
      <w:r w:rsidRPr="004141CE">
        <w:rPr>
          <w:rFonts w:ascii="Times New Roman" w:hAnsi="Times New Roman" w:cs="Times New Roman"/>
          <w:sz w:val="19"/>
          <w:szCs w:val="19"/>
        </w:rPr>
        <w:t xml:space="preserve"> from </w:t>
      </w:r>
      <w:proofErr w:type="spellStart"/>
      <w:r w:rsidRPr="004141CE">
        <w:rPr>
          <w:rFonts w:ascii="Times New Roman" w:hAnsi="Times New Roman" w:cs="Times New Roman"/>
          <w:sz w:val="19"/>
          <w:szCs w:val="19"/>
        </w:rPr>
        <w:t>Colocasi</w:t>
      </w:r>
      <w:r w:rsidR="00FC7997" w:rsidRPr="004141CE">
        <w:rPr>
          <w:rFonts w:ascii="Times New Roman" w:hAnsi="Times New Roman" w:cs="Times New Roman"/>
          <w:sz w:val="19"/>
          <w:szCs w:val="19"/>
        </w:rPr>
        <w:t>a</w:t>
      </w:r>
      <w:proofErr w:type="spellEnd"/>
      <w:r w:rsidR="00FC7997" w:rsidRPr="004141CE">
        <w:rPr>
          <w:rFonts w:ascii="Times New Roman" w:hAnsi="Times New Roman" w:cs="Times New Roman"/>
          <w:sz w:val="19"/>
          <w:szCs w:val="19"/>
        </w:rPr>
        <w:t xml:space="preserve"> taro that has been steamed in </w:t>
      </w:r>
      <w:r w:rsidRPr="004141CE">
        <w:rPr>
          <w:rFonts w:ascii="Times New Roman" w:hAnsi="Times New Roman" w:cs="Times New Roman"/>
          <w:sz w:val="19"/>
          <w:szCs w:val="19"/>
        </w:rPr>
        <w:t>an earth oven</w:t>
      </w:r>
      <w:r w:rsidR="004130AF" w:rsidRPr="004141CE">
        <w:rPr>
          <w:rFonts w:ascii="Times New Roman" w:hAnsi="Times New Roman" w:cs="Times New Roman"/>
          <w:sz w:val="19"/>
          <w:szCs w:val="19"/>
        </w:rPr>
        <w:t>. The taro is</w:t>
      </w:r>
      <w:r w:rsidRPr="004141CE">
        <w:rPr>
          <w:rFonts w:ascii="Times New Roman" w:hAnsi="Times New Roman" w:cs="Times New Roman"/>
          <w:sz w:val="19"/>
          <w:szCs w:val="19"/>
        </w:rPr>
        <w:t xml:space="preserve"> peeled and then pounded on a flat</w:t>
      </w:r>
      <w:r w:rsidR="00FC7997" w:rsidRPr="004141CE">
        <w:rPr>
          <w:rFonts w:ascii="Times New Roman" w:hAnsi="Times New Roman" w:cs="Times New Roman"/>
          <w:sz w:val="19"/>
          <w:szCs w:val="19"/>
        </w:rPr>
        <w:t xml:space="preserve"> stone or a special wooden bowl </w:t>
      </w:r>
      <w:r w:rsidRPr="004141CE">
        <w:rPr>
          <w:rFonts w:ascii="Times New Roman" w:hAnsi="Times New Roman" w:cs="Times New Roman"/>
          <w:sz w:val="19"/>
          <w:szCs w:val="19"/>
        </w:rPr>
        <w:t>(</w:t>
      </w:r>
      <w:proofErr w:type="spellStart"/>
      <w:r w:rsidRPr="004141CE">
        <w:rPr>
          <w:rFonts w:ascii="Times New Roman" w:hAnsi="Times New Roman" w:cs="Times New Roman"/>
          <w:sz w:val="19"/>
          <w:szCs w:val="19"/>
        </w:rPr>
        <w:t>kumete</w:t>
      </w:r>
      <w:proofErr w:type="spellEnd"/>
      <w:r w:rsidRPr="004141CE">
        <w:rPr>
          <w:rFonts w:ascii="Times New Roman" w:hAnsi="Times New Roman" w:cs="Times New Roman"/>
          <w:sz w:val="19"/>
          <w:szCs w:val="19"/>
        </w:rPr>
        <w:t xml:space="preserve">) to </w:t>
      </w:r>
      <w:r w:rsidR="004130AF" w:rsidRPr="004141CE">
        <w:rPr>
          <w:rFonts w:ascii="Times New Roman" w:hAnsi="Times New Roman" w:cs="Times New Roman"/>
          <w:sz w:val="19"/>
          <w:szCs w:val="19"/>
        </w:rPr>
        <w:t>produce</w:t>
      </w:r>
      <w:r w:rsidRPr="004141CE">
        <w:rPr>
          <w:rFonts w:ascii="Times New Roman" w:hAnsi="Times New Roman" w:cs="Times New Roman"/>
          <w:sz w:val="19"/>
          <w:szCs w:val="19"/>
        </w:rPr>
        <w:t xml:space="preserve"> a paste-like texture. </w:t>
      </w:r>
      <w:r w:rsidR="004130AF" w:rsidRPr="004141CE">
        <w:rPr>
          <w:rFonts w:ascii="Times New Roman" w:hAnsi="Times New Roman" w:cs="Times New Roman"/>
          <w:sz w:val="19"/>
          <w:szCs w:val="19"/>
        </w:rPr>
        <w:t>Throughout</w:t>
      </w:r>
      <w:r w:rsidRPr="004141CE">
        <w:rPr>
          <w:rFonts w:ascii="Times New Roman" w:hAnsi="Times New Roman" w:cs="Times New Roman"/>
          <w:sz w:val="19"/>
          <w:szCs w:val="19"/>
        </w:rPr>
        <w:t xml:space="preserve"> the process of poundin</w:t>
      </w:r>
      <w:r w:rsidR="00FC7997" w:rsidRPr="004141CE">
        <w:rPr>
          <w:rFonts w:ascii="Times New Roman" w:hAnsi="Times New Roman" w:cs="Times New Roman"/>
          <w:sz w:val="19"/>
          <w:szCs w:val="19"/>
        </w:rPr>
        <w:t xml:space="preserve">g, a </w:t>
      </w:r>
      <w:r w:rsidR="004130AF" w:rsidRPr="004141CE">
        <w:rPr>
          <w:rFonts w:ascii="Times New Roman" w:hAnsi="Times New Roman" w:cs="Times New Roman"/>
          <w:sz w:val="19"/>
          <w:szCs w:val="19"/>
        </w:rPr>
        <w:t>lesser</w:t>
      </w:r>
      <w:r w:rsidR="00FC7997"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quantity</w:t>
      </w:r>
      <w:r w:rsidRPr="004141CE">
        <w:rPr>
          <w:rFonts w:ascii="Times New Roman" w:hAnsi="Times New Roman" w:cs="Times New Roman"/>
          <w:sz w:val="19"/>
          <w:szCs w:val="19"/>
        </w:rPr>
        <w:t xml:space="preserve"> of water is added to </w:t>
      </w:r>
      <w:r w:rsidR="004130AF" w:rsidRPr="004141CE">
        <w:rPr>
          <w:rFonts w:ascii="Times New Roman" w:hAnsi="Times New Roman" w:cs="Times New Roman"/>
          <w:sz w:val="19"/>
          <w:szCs w:val="19"/>
        </w:rPr>
        <w:t>attain</w:t>
      </w:r>
      <w:r w:rsidRPr="004141CE">
        <w:rPr>
          <w:rFonts w:ascii="Times New Roman" w:hAnsi="Times New Roman" w:cs="Times New Roman"/>
          <w:sz w:val="19"/>
          <w:szCs w:val="19"/>
        </w:rPr>
        <w:t xml:space="preserve"> the best consist</w:t>
      </w:r>
      <w:r w:rsidR="00FC7997" w:rsidRPr="004141CE">
        <w:rPr>
          <w:rFonts w:ascii="Times New Roman" w:hAnsi="Times New Roman" w:cs="Times New Roman"/>
          <w:sz w:val="19"/>
          <w:szCs w:val="19"/>
        </w:rPr>
        <w:t xml:space="preserve">ency of the mixture to form the </w:t>
      </w:r>
      <w:r w:rsidRPr="004141CE">
        <w:rPr>
          <w:rFonts w:ascii="Times New Roman" w:hAnsi="Times New Roman" w:cs="Times New Roman"/>
          <w:sz w:val="19"/>
          <w:szCs w:val="19"/>
        </w:rPr>
        <w:t xml:space="preserve">poi. It can then be </w:t>
      </w:r>
      <w:r w:rsidR="004130AF" w:rsidRPr="004141CE">
        <w:rPr>
          <w:rFonts w:ascii="Times New Roman" w:hAnsi="Times New Roman" w:cs="Times New Roman"/>
          <w:sz w:val="19"/>
          <w:szCs w:val="19"/>
        </w:rPr>
        <w:t>consumed</w:t>
      </w:r>
      <w:r w:rsidRPr="004141CE">
        <w:rPr>
          <w:rFonts w:ascii="Times New Roman" w:hAnsi="Times New Roman" w:cs="Times New Roman"/>
          <w:sz w:val="19"/>
          <w:szCs w:val="19"/>
        </w:rPr>
        <w:t xml:space="preserve"> fresh, </w:t>
      </w:r>
      <w:r w:rsidR="004130AF" w:rsidRPr="004141CE">
        <w:rPr>
          <w:rFonts w:ascii="Times New Roman" w:hAnsi="Times New Roman" w:cs="Times New Roman"/>
          <w:sz w:val="19"/>
          <w:szCs w:val="19"/>
        </w:rPr>
        <w:t xml:space="preserve">kept </w:t>
      </w:r>
      <w:r w:rsidRPr="004141CE">
        <w:rPr>
          <w:rFonts w:ascii="Times New Roman" w:hAnsi="Times New Roman" w:cs="Times New Roman"/>
          <w:sz w:val="19"/>
          <w:szCs w:val="19"/>
        </w:rPr>
        <w:t xml:space="preserve">overnight to mature (ferment) for </w:t>
      </w:r>
      <w:proofErr w:type="spellStart"/>
      <w:r w:rsidRPr="004141CE">
        <w:rPr>
          <w:rFonts w:ascii="Times New Roman" w:hAnsi="Times New Roman" w:cs="Times New Roman"/>
          <w:sz w:val="19"/>
          <w:szCs w:val="19"/>
        </w:rPr>
        <w:t>flavour</w:t>
      </w:r>
      <w:proofErr w:type="spellEnd"/>
      <w:r w:rsidRPr="004141CE">
        <w:rPr>
          <w:rFonts w:ascii="Times New Roman" w:hAnsi="Times New Roman" w:cs="Times New Roman"/>
          <w:sz w:val="19"/>
          <w:szCs w:val="19"/>
        </w:rPr>
        <w:t>, or</w:t>
      </w:r>
      <w:r w:rsidR="00FC7997"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conserved</w:t>
      </w:r>
      <w:r w:rsidRPr="004141CE">
        <w:rPr>
          <w:rFonts w:ascii="Times New Roman" w:hAnsi="Times New Roman" w:cs="Times New Roman"/>
          <w:sz w:val="19"/>
          <w:szCs w:val="19"/>
        </w:rPr>
        <w:t xml:space="preserve"> for several weeks before being </w:t>
      </w:r>
      <w:r w:rsidR="004130AF" w:rsidRPr="004141CE">
        <w:rPr>
          <w:rFonts w:ascii="Times New Roman" w:hAnsi="Times New Roman" w:cs="Times New Roman"/>
          <w:sz w:val="19"/>
          <w:szCs w:val="19"/>
        </w:rPr>
        <w:t>eaten</w:t>
      </w:r>
      <w:r w:rsidRPr="004141CE">
        <w:rPr>
          <w:rFonts w:ascii="Times New Roman" w:hAnsi="Times New Roman" w:cs="Times New Roman"/>
          <w:sz w:val="19"/>
          <w:szCs w:val="19"/>
        </w:rPr>
        <w:t>.</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 xml:space="preserve">The </w:t>
      </w:r>
      <w:r w:rsidR="004130AF" w:rsidRPr="004141CE">
        <w:rPr>
          <w:rFonts w:ascii="Times New Roman" w:hAnsi="Times New Roman" w:cs="Times New Roman"/>
          <w:sz w:val="19"/>
          <w:szCs w:val="19"/>
        </w:rPr>
        <w:t>use</w:t>
      </w:r>
      <w:r w:rsidRPr="004141CE">
        <w:rPr>
          <w:rFonts w:ascii="Times New Roman" w:hAnsi="Times New Roman" w:cs="Times New Roman"/>
          <w:sz w:val="19"/>
          <w:szCs w:val="19"/>
        </w:rPr>
        <w:t xml:space="preserve"> of freezers </w:t>
      </w:r>
      <w:r w:rsidR="004130AF" w:rsidRPr="004141CE">
        <w:rPr>
          <w:rFonts w:ascii="Times New Roman" w:hAnsi="Times New Roman" w:cs="Times New Roman"/>
          <w:sz w:val="19"/>
          <w:szCs w:val="19"/>
        </w:rPr>
        <w:t>over</w:t>
      </w:r>
      <w:r w:rsidRPr="004141CE">
        <w:rPr>
          <w:rFonts w:ascii="Times New Roman" w:hAnsi="Times New Roman" w:cs="Times New Roman"/>
          <w:sz w:val="19"/>
          <w:szCs w:val="19"/>
        </w:rPr>
        <w:t xml:space="preserve"> the Pacific region </w:t>
      </w:r>
      <w:r w:rsidR="00FC7997" w:rsidRPr="004141CE">
        <w:rPr>
          <w:rFonts w:ascii="Times New Roman" w:hAnsi="Times New Roman" w:cs="Times New Roman"/>
          <w:sz w:val="19"/>
          <w:szCs w:val="19"/>
        </w:rPr>
        <w:t xml:space="preserve">has </w:t>
      </w:r>
      <w:r w:rsidR="004130AF" w:rsidRPr="004141CE">
        <w:rPr>
          <w:rFonts w:ascii="Times New Roman" w:hAnsi="Times New Roman" w:cs="Times New Roman"/>
          <w:sz w:val="19"/>
          <w:szCs w:val="19"/>
        </w:rPr>
        <w:t>apparently</w:t>
      </w:r>
      <w:r w:rsidR="00FC7997"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delivered</w:t>
      </w:r>
      <w:r w:rsidR="00FC7997" w:rsidRPr="004141CE">
        <w:rPr>
          <w:rFonts w:ascii="Times New Roman" w:hAnsi="Times New Roman" w:cs="Times New Roman"/>
          <w:sz w:val="19"/>
          <w:szCs w:val="19"/>
        </w:rPr>
        <w:t xml:space="preserve"> a modern </w:t>
      </w:r>
      <w:r w:rsidR="004130AF" w:rsidRPr="004141CE">
        <w:rPr>
          <w:rFonts w:ascii="Times New Roman" w:hAnsi="Times New Roman" w:cs="Times New Roman"/>
          <w:sz w:val="19"/>
          <w:szCs w:val="19"/>
        </w:rPr>
        <w:t>way</w:t>
      </w:r>
      <w:r w:rsidRPr="004141CE">
        <w:rPr>
          <w:rFonts w:ascii="Times New Roman" w:hAnsi="Times New Roman" w:cs="Times New Roman"/>
          <w:sz w:val="19"/>
          <w:szCs w:val="19"/>
        </w:rPr>
        <w:t xml:space="preserve"> of preserving root crops for long-term storag</w:t>
      </w:r>
      <w:r w:rsidR="00FC7997" w:rsidRPr="004141CE">
        <w:rPr>
          <w:rFonts w:ascii="Times New Roman" w:hAnsi="Times New Roman" w:cs="Times New Roman"/>
          <w:sz w:val="19"/>
          <w:szCs w:val="19"/>
        </w:rPr>
        <w:t xml:space="preserve">e. Peeling and freezing of root </w:t>
      </w:r>
      <w:r w:rsidRPr="004141CE">
        <w:rPr>
          <w:rFonts w:ascii="Times New Roman" w:hAnsi="Times New Roman" w:cs="Times New Roman"/>
          <w:sz w:val="19"/>
          <w:szCs w:val="19"/>
        </w:rPr>
        <w:t xml:space="preserve">crops </w:t>
      </w:r>
      <w:r w:rsidR="004130AF" w:rsidRPr="004141CE">
        <w:rPr>
          <w:rFonts w:ascii="Times New Roman" w:hAnsi="Times New Roman" w:cs="Times New Roman"/>
          <w:sz w:val="19"/>
          <w:szCs w:val="19"/>
        </w:rPr>
        <w:t>offer</w:t>
      </w:r>
      <w:r w:rsidRPr="004141CE">
        <w:rPr>
          <w:rFonts w:ascii="Times New Roman" w:hAnsi="Times New Roman" w:cs="Times New Roman"/>
          <w:sz w:val="19"/>
          <w:szCs w:val="19"/>
        </w:rPr>
        <w:t xml:space="preserve"> convenient storage for several mon</w:t>
      </w:r>
      <w:r w:rsidR="00FC7997" w:rsidRPr="004141CE">
        <w:rPr>
          <w:rFonts w:ascii="Times New Roman" w:hAnsi="Times New Roman" w:cs="Times New Roman"/>
          <w:sz w:val="19"/>
          <w:szCs w:val="19"/>
        </w:rPr>
        <w:t xml:space="preserve">ths and is </w:t>
      </w:r>
      <w:r w:rsidR="004130AF" w:rsidRPr="004141CE">
        <w:rPr>
          <w:rFonts w:ascii="Times New Roman" w:hAnsi="Times New Roman" w:cs="Times New Roman"/>
          <w:sz w:val="19"/>
          <w:szCs w:val="19"/>
        </w:rPr>
        <w:t>gradually</w:t>
      </w:r>
      <w:r w:rsidR="00FC7997" w:rsidRPr="004141CE">
        <w:rPr>
          <w:rFonts w:ascii="Times New Roman" w:hAnsi="Times New Roman" w:cs="Times New Roman"/>
          <w:sz w:val="19"/>
          <w:szCs w:val="19"/>
        </w:rPr>
        <w:t xml:space="preserve"> used by </w:t>
      </w:r>
      <w:r w:rsidRPr="004141CE">
        <w:rPr>
          <w:rFonts w:ascii="Times New Roman" w:hAnsi="Times New Roman" w:cs="Times New Roman"/>
          <w:sz w:val="19"/>
          <w:szCs w:val="19"/>
        </w:rPr>
        <w:t xml:space="preserve">Pacific agricultural exporters to </w:t>
      </w:r>
      <w:r w:rsidR="004130AF" w:rsidRPr="004141CE">
        <w:rPr>
          <w:rFonts w:ascii="Times New Roman" w:hAnsi="Times New Roman" w:cs="Times New Roman"/>
          <w:sz w:val="19"/>
          <w:szCs w:val="19"/>
        </w:rPr>
        <w:t>avoid</w:t>
      </w:r>
      <w:r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strict</w:t>
      </w:r>
      <w:r w:rsidRPr="004141CE">
        <w:rPr>
          <w:rFonts w:ascii="Times New Roman" w:hAnsi="Times New Roman" w:cs="Times New Roman"/>
          <w:sz w:val="19"/>
          <w:szCs w:val="19"/>
        </w:rPr>
        <w:t xml:space="preserve"> </w:t>
      </w:r>
      <w:r w:rsidR="00FC7997" w:rsidRPr="004141CE">
        <w:rPr>
          <w:rFonts w:ascii="Times New Roman" w:hAnsi="Times New Roman" w:cs="Times New Roman"/>
          <w:sz w:val="19"/>
          <w:szCs w:val="19"/>
        </w:rPr>
        <w:t xml:space="preserve">quarantine requirements </w:t>
      </w:r>
      <w:r w:rsidR="004130AF" w:rsidRPr="004141CE">
        <w:rPr>
          <w:rFonts w:ascii="Times New Roman" w:hAnsi="Times New Roman" w:cs="Times New Roman"/>
          <w:sz w:val="19"/>
          <w:szCs w:val="19"/>
        </w:rPr>
        <w:t>enforced</w:t>
      </w:r>
      <w:r w:rsidR="00FC7997" w:rsidRPr="004141CE">
        <w:rPr>
          <w:rFonts w:ascii="Times New Roman" w:hAnsi="Times New Roman" w:cs="Times New Roman"/>
          <w:sz w:val="19"/>
          <w:szCs w:val="19"/>
        </w:rPr>
        <w:t xml:space="preserve"> </w:t>
      </w:r>
      <w:r w:rsidRPr="004141CE">
        <w:rPr>
          <w:rFonts w:ascii="Times New Roman" w:hAnsi="Times New Roman" w:cs="Times New Roman"/>
          <w:sz w:val="19"/>
          <w:szCs w:val="19"/>
        </w:rPr>
        <w:t>by developed trading partners (Pacific Root Crops 2018).</w:t>
      </w:r>
    </w:p>
    <w:p w:rsidR="00580C02" w:rsidRPr="004141CE" w:rsidRDefault="00580C02"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Processing taro corm </w:t>
      </w:r>
      <w:r w:rsidR="004130AF" w:rsidRPr="004141CE">
        <w:rPr>
          <w:rFonts w:ascii="Times New Roman" w:hAnsi="Times New Roman" w:cs="Times New Roman"/>
          <w:sz w:val="19"/>
          <w:szCs w:val="19"/>
        </w:rPr>
        <w:t>pointedly</w:t>
      </w:r>
      <w:r w:rsidRPr="004141CE">
        <w:rPr>
          <w:rFonts w:ascii="Times New Roman" w:hAnsi="Times New Roman" w:cs="Times New Roman"/>
          <w:sz w:val="19"/>
          <w:szCs w:val="19"/>
        </w:rPr>
        <w:t xml:space="preserve"> </w:t>
      </w:r>
      <w:r w:rsidR="001E5301" w:rsidRPr="004141CE">
        <w:rPr>
          <w:rFonts w:ascii="Times New Roman" w:hAnsi="Times New Roman" w:cs="Times New Roman"/>
          <w:sz w:val="19"/>
          <w:szCs w:val="19"/>
        </w:rPr>
        <w:t>reduced</w:t>
      </w:r>
      <w:r w:rsidRPr="004141CE">
        <w:rPr>
          <w:rFonts w:ascii="Times New Roman" w:hAnsi="Times New Roman" w:cs="Times New Roman"/>
          <w:sz w:val="19"/>
          <w:szCs w:val="19"/>
        </w:rPr>
        <w:t xml:space="preserve"> its proximate composition, mineral content, phytochemical components and </w:t>
      </w:r>
      <w:proofErr w:type="spellStart"/>
      <w:r w:rsidRPr="004141CE">
        <w:rPr>
          <w:rFonts w:ascii="Times New Roman" w:hAnsi="Times New Roman" w:cs="Times New Roman"/>
          <w:sz w:val="19"/>
          <w:szCs w:val="19"/>
        </w:rPr>
        <w:t>antinutrient</w:t>
      </w:r>
      <w:proofErr w:type="spellEnd"/>
      <w:r w:rsidRPr="004141CE">
        <w:rPr>
          <w:rFonts w:ascii="Times New Roman" w:hAnsi="Times New Roman" w:cs="Times New Roman"/>
          <w:sz w:val="19"/>
          <w:szCs w:val="19"/>
        </w:rPr>
        <w:t xml:space="preserve"> </w:t>
      </w:r>
      <w:r w:rsidR="001E5301" w:rsidRPr="004141CE">
        <w:rPr>
          <w:rFonts w:ascii="Times New Roman" w:hAnsi="Times New Roman" w:cs="Times New Roman"/>
          <w:sz w:val="19"/>
          <w:szCs w:val="19"/>
        </w:rPr>
        <w:t xml:space="preserve">(oxalate and </w:t>
      </w:r>
      <w:proofErr w:type="spellStart"/>
      <w:r w:rsidR="001E5301" w:rsidRPr="004141CE">
        <w:rPr>
          <w:rFonts w:ascii="Times New Roman" w:hAnsi="Times New Roman" w:cs="Times New Roman"/>
          <w:sz w:val="19"/>
          <w:szCs w:val="19"/>
        </w:rPr>
        <w:t>phytate</w:t>
      </w:r>
      <w:proofErr w:type="spellEnd"/>
      <w:r w:rsidR="001E5301" w:rsidRPr="004141CE">
        <w:rPr>
          <w:rFonts w:ascii="Times New Roman" w:hAnsi="Times New Roman" w:cs="Times New Roman"/>
          <w:sz w:val="19"/>
          <w:szCs w:val="19"/>
        </w:rPr>
        <w:t xml:space="preserve">) contents </w:t>
      </w:r>
      <w:r w:rsidRPr="004141CE">
        <w:rPr>
          <w:rFonts w:ascii="Times New Roman" w:hAnsi="Times New Roman" w:cs="Times New Roman"/>
          <w:sz w:val="19"/>
          <w:szCs w:val="19"/>
        </w:rPr>
        <w:t xml:space="preserve">when taro corms were </w:t>
      </w:r>
      <w:r w:rsidR="004130AF" w:rsidRPr="004141CE">
        <w:rPr>
          <w:rFonts w:ascii="Times New Roman" w:hAnsi="Times New Roman" w:cs="Times New Roman"/>
          <w:sz w:val="19"/>
          <w:szCs w:val="19"/>
        </w:rPr>
        <w:t>converted</w:t>
      </w:r>
      <w:r w:rsidRPr="004141CE">
        <w:rPr>
          <w:rFonts w:ascii="Times New Roman" w:hAnsi="Times New Roman" w:cs="Times New Roman"/>
          <w:sz w:val="19"/>
          <w:szCs w:val="19"/>
        </w:rPr>
        <w:t xml:space="preserve"> into powder</w:t>
      </w:r>
      <w:r w:rsidR="004130AF"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These is</w:t>
      </w:r>
      <w:r w:rsidRPr="004141CE">
        <w:rPr>
          <w:rFonts w:ascii="Times New Roman" w:hAnsi="Times New Roman" w:cs="Times New Roman"/>
          <w:sz w:val="19"/>
          <w:szCs w:val="19"/>
        </w:rPr>
        <w:t xml:space="preserve"> further </w:t>
      </w:r>
      <w:r w:rsidR="004130AF" w:rsidRPr="004141CE">
        <w:rPr>
          <w:rFonts w:ascii="Times New Roman" w:hAnsi="Times New Roman" w:cs="Times New Roman"/>
          <w:sz w:val="19"/>
          <w:szCs w:val="19"/>
        </w:rPr>
        <w:t>lessened</w:t>
      </w:r>
      <w:r w:rsidRPr="004141CE">
        <w:rPr>
          <w:rFonts w:ascii="Times New Roman" w:hAnsi="Times New Roman" w:cs="Times New Roman"/>
          <w:sz w:val="19"/>
          <w:szCs w:val="19"/>
        </w:rPr>
        <w:t xml:space="preserve"> when processed into taro noodles and cookies. Exposure to high temperature during processing </w:t>
      </w:r>
      <w:r w:rsidR="004130AF" w:rsidRPr="004141CE">
        <w:rPr>
          <w:rFonts w:ascii="Times New Roman" w:hAnsi="Times New Roman" w:cs="Times New Roman"/>
          <w:sz w:val="19"/>
          <w:szCs w:val="19"/>
        </w:rPr>
        <w:t>significantly</w:t>
      </w:r>
      <w:r w:rsidRPr="004141CE">
        <w:rPr>
          <w:rFonts w:ascii="Times New Roman" w:hAnsi="Times New Roman" w:cs="Times New Roman"/>
          <w:sz w:val="19"/>
          <w:szCs w:val="19"/>
        </w:rPr>
        <w:t xml:space="preserve"> affected the reduction in nutrient and phytochemical as well as </w:t>
      </w:r>
      <w:proofErr w:type="spellStart"/>
      <w:r w:rsidRPr="004141CE">
        <w:rPr>
          <w:rFonts w:ascii="Times New Roman" w:hAnsi="Times New Roman" w:cs="Times New Roman"/>
          <w:sz w:val="19"/>
          <w:szCs w:val="19"/>
        </w:rPr>
        <w:t>antinutrient</w:t>
      </w:r>
      <w:proofErr w:type="spellEnd"/>
      <w:r w:rsidRPr="004141CE">
        <w:rPr>
          <w:rFonts w:ascii="Times New Roman" w:hAnsi="Times New Roman" w:cs="Times New Roman"/>
          <w:sz w:val="19"/>
          <w:szCs w:val="19"/>
        </w:rPr>
        <w:t xml:space="preserve"> contents of raw taro (</w:t>
      </w:r>
      <w:proofErr w:type="spellStart"/>
      <w:r w:rsidRPr="004141CE">
        <w:rPr>
          <w:rFonts w:ascii="Times New Roman" w:hAnsi="Times New Roman" w:cs="Times New Roman"/>
          <w:sz w:val="19"/>
          <w:szCs w:val="19"/>
        </w:rPr>
        <w:t>Alcantara</w:t>
      </w:r>
      <w:proofErr w:type="spellEnd"/>
      <w:r w:rsidRPr="004141CE">
        <w:rPr>
          <w:rFonts w:ascii="Times New Roman" w:hAnsi="Times New Roman" w:cs="Times New Roman"/>
          <w:sz w:val="19"/>
          <w:szCs w:val="19"/>
        </w:rPr>
        <w:t xml:space="preserve"> et</w:t>
      </w:r>
      <w:r w:rsidR="001E5301" w:rsidRPr="004141CE">
        <w:rPr>
          <w:rFonts w:ascii="Times New Roman" w:hAnsi="Times New Roman" w:cs="Times New Roman"/>
          <w:sz w:val="19"/>
          <w:szCs w:val="19"/>
        </w:rPr>
        <w:t xml:space="preserve"> </w:t>
      </w:r>
      <w:r w:rsidRPr="004141CE">
        <w:rPr>
          <w:rFonts w:ascii="Times New Roman" w:hAnsi="Times New Roman" w:cs="Times New Roman"/>
          <w:sz w:val="19"/>
          <w:szCs w:val="19"/>
        </w:rPr>
        <w:t>al. 2013).</w:t>
      </w:r>
    </w:p>
    <w:p w:rsidR="006855A0" w:rsidRPr="004141CE" w:rsidRDefault="006855A0"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Root crops are </w:t>
      </w:r>
      <w:r w:rsidR="004130AF" w:rsidRPr="004141CE">
        <w:rPr>
          <w:rFonts w:ascii="Times New Roman" w:hAnsi="Times New Roman" w:cs="Times New Roman"/>
          <w:sz w:val="19"/>
          <w:szCs w:val="19"/>
        </w:rPr>
        <w:t>exploited</w:t>
      </w:r>
      <w:r w:rsidRPr="004141CE">
        <w:rPr>
          <w:rFonts w:ascii="Times New Roman" w:hAnsi="Times New Roman" w:cs="Times New Roman"/>
          <w:sz w:val="19"/>
          <w:szCs w:val="19"/>
        </w:rPr>
        <w:t xml:space="preserve"> in various ways such as Root crop flour, Pancakes, Biscuits, </w:t>
      </w:r>
      <w:proofErr w:type="spellStart"/>
      <w:r w:rsidRPr="004141CE">
        <w:rPr>
          <w:rFonts w:ascii="Times New Roman" w:hAnsi="Times New Roman" w:cs="Times New Roman"/>
          <w:sz w:val="19"/>
          <w:szCs w:val="19"/>
        </w:rPr>
        <w:t>Baki</w:t>
      </w:r>
      <w:proofErr w:type="spellEnd"/>
      <w:r w:rsidRPr="004141CE">
        <w:rPr>
          <w:rFonts w:ascii="Times New Roman" w:hAnsi="Times New Roman" w:cs="Times New Roman"/>
          <w:sz w:val="19"/>
          <w:szCs w:val="19"/>
        </w:rPr>
        <w:t xml:space="preserve"> cakes, Sweet potato buns, Roti, Taro cakes, Taro muffins, Sweet potato biscuits, Steamed cassava snacks, Spicy cassava cake, Fritters, Chocolate sweet potato pie, Honey bread, Cassava snacks, Cassava bread, Banana bread, Vanilla buns, Mixed flour bread, Root crop starch, Caramel dessert, </w:t>
      </w:r>
      <w:proofErr w:type="spellStart"/>
      <w:r w:rsidRPr="004141CE">
        <w:rPr>
          <w:rFonts w:ascii="Times New Roman" w:hAnsi="Times New Roman" w:cs="Times New Roman"/>
          <w:sz w:val="19"/>
          <w:szCs w:val="19"/>
        </w:rPr>
        <w:t>Savoury</w:t>
      </w:r>
      <w:proofErr w:type="spellEnd"/>
      <w:r w:rsidRPr="004141CE">
        <w:rPr>
          <w:rFonts w:ascii="Times New Roman" w:hAnsi="Times New Roman" w:cs="Times New Roman"/>
          <w:sz w:val="19"/>
          <w:szCs w:val="19"/>
        </w:rPr>
        <w:t xml:space="preserve"> griddle cakes, Iced dessert (ice-cream), Sweet potato jam, Cassava drops, Sweet potato mash, </w:t>
      </w:r>
      <w:proofErr w:type="spellStart"/>
      <w:r w:rsidRPr="004141CE">
        <w:rPr>
          <w:rFonts w:ascii="Times New Roman" w:hAnsi="Times New Roman" w:cs="Times New Roman"/>
          <w:sz w:val="19"/>
          <w:szCs w:val="19"/>
        </w:rPr>
        <w:t>Vakalavalava</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Savoury</w:t>
      </w:r>
      <w:proofErr w:type="spellEnd"/>
      <w:r w:rsidRPr="004141CE">
        <w:rPr>
          <w:rFonts w:ascii="Times New Roman" w:hAnsi="Times New Roman" w:cs="Times New Roman"/>
          <w:sz w:val="19"/>
          <w:szCs w:val="19"/>
        </w:rPr>
        <w:t xml:space="preserve"> balls, Sweet potato cake, Chips, French fries, Sweet potato soufflé, Taro fish cakes, Sweet potato pudding, Spicy sweet potato cake, and Sweet potato bread (FAO, 2018).</w:t>
      </w:r>
    </w:p>
    <w:p w:rsidR="00071052" w:rsidRPr="004141CE" w:rsidRDefault="006855A0"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Those fermented foods from cassava </w:t>
      </w:r>
      <w:r w:rsidR="004130AF" w:rsidRPr="004141CE">
        <w:rPr>
          <w:rFonts w:ascii="Times New Roman" w:hAnsi="Times New Roman" w:cs="Times New Roman"/>
          <w:sz w:val="19"/>
          <w:szCs w:val="19"/>
        </w:rPr>
        <w:t>consist of</w:t>
      </w:r>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gari</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fufu</w:t>
      </w:r>
      <w:proofErr w:type="spellEnd"/>
      <w:r w:rsidRPr="004141CE">
        <w:rPr>
          <w:rFonts w:ascii="Times New Roman" w:hAnsi="Times New Roman" w:cs="Times New Roman"/>
          <w:sz w:val="19"/>
          <w:szCs w:val="19"/>
        </w:rPr>
        <w:t>,</w:t>
      </w:r>
      <w:bookmarkStart w:id="0" w:name="_GoBack"/>
      <w:bookmarkEnd w:id="0"/>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lafun</w:t>
      </w:r>
      <w:proofErr w:type="spellEnd"/>
      <w:r w:rsidRPr="004141CE">
        <w:rPr>
          <w:rFonts w:ascii="Times New Roman" w:hAnsi="Times New Roman" w:cs="Times New Roman"/>
          <w:sz w:val="19"/>
          <w:szCs w:val="19"/>
        </w:rPr>
        <w:t>, chick-</w:t>
      </w:r>
      <w:proofErr w:type="spellStart"/>
      <w:r w:rsidRPr="004141CE">
        <w:rPr>
          <w:rFonts w:ascii="Times New Roman" w:hAnsi="Times New Roman" w:cs="Times New Roman"/>
          <w:sz w:val="19"/>
          <w:szCs w:val="19"/>
        </w:rPr>
        <w:t>wanghe</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agbelima</w:t>
      </w:r>
      <w:proofErr w:type="spellEnd"/>
      <w:r w:rsidRPr="004141CE">
        <w:rPr>
          <w:rFonts w:ascii="Times New Roman" w:hAnsi="Times New Roman" w:cs="Times New Roman"/>
          <w:sz w:val="19"/>
          <w:szCs w:val="19"/>
        </w:rPr>
        <w:t xml:space="preserve">, </w:t>
      </w:r>
      <w:proofErr w:type="spellStart"/>
      <w:r w:rsidRPr="004141CE">
        <w:rPr>
          <w:rFonts w:ascii="Times New Roman" w:hAnsi="Times New Roman" w:cs="Times New Roman"/>
          <w:sz w:val="19"/>
          <w:szCs w:val="19"/>
        </w:rPr>
        <w:t>attieke</w:t>
      </w:r>
      <w:proofErr w:type="spellEnd"/>
      <w:r w:rsidRPr="004141CE">
        <w:rPr>
          <w:rFonts w:ascii="Times New Roman" w:hAnsi="Times New Roman" w:cs="Times New Roman"/>
          <w:sz w:val="19"/>
          <w:szCs w:val="19"/>
        </w:rPr>
        <w:t xml:space="preserve">, and </w:t>
      </w:r>
      <w:proofErr w:type="spellStart"/>
      <w:r w:rsidRPr="004141CE">
        <w:rPr>
          <w:rFonts w:ascii="Times New Roman" w:hAnsi="Times New Roman" w:cs="Times New Roman"/>
          <w:sz w:val="19"/>
          <w:szCs w:val="19"/>
        </w:rPr>
        <w:t>kivunde</w:t>
      </w:r>
      <w:proofErr w:type="spellEnd"/>
      <w:r w:rsidRPr="004141CE">
        <w:rPr>
          <w:rFonts w:ascii="Times New Roman" w:hAnsi="Times New Roman" w:cs="Times New Roman"/>
          <w:sz w:val="19"/>
          <w:szCs w:val="19"/>
        </w:rPr>
        <w:t xml:space="preserve"> in Africa, </w:t>
      </w:r>
      <w:proofErr w:type="spellStart"/>
      <w:r w:rsidRPr="004141CE">
        <w:rPr>
          <w:rFonts w:ascii="Times New Roman" w:hAnsi="Times New Roman" w:cs="Times New Roman"/>
          <w:sz w:val="19"/>
          <w:szCs w:val="19"/>
        </w:rPr>
        <w:t>tapein</w:t>
      </w:r>
      <w:proofErr w:type="spellEnd"/>
      <w:r w:rsidRPr="004141CE">
        <w:rPr>
          <w:rFonts w:ascii="Times New Roman" w:hAnsi="Times New Roman" w:cs="Times New Roman"/>
          <w:sz w:val="19"/>
          <w:szCs w:val="19"/>
        </w:rPr>
        <w:t xml:space="preserve"> in Asia, and “cheese” bread and “coated peanut” in Latin America (Ray and </w:t>
      </w:r>
      <w:proofErr w:type="spellStart"/>
      <w:r w:rsidRPr="004141CE">
        <w:rPr>
          <w:rFonts w:ascii="Times New Roman" w:hAnsi="Times New Roman" w:cs="Times New Roman"/>
          <w:sz w:val="19"/>
          <w:szCs w:val="19"/>
        </w:rPr>
        <w:t>Sivakumar</w:t>
      </w:r>
      <w:proofErr w:type="spellEnd"/>
      <w:r w:rsidRPr="004141CE">
        <w:rPr>
          <w:rFonts w:ascii="Times New Roman" w:hAnsi="Times New Roman" w:cs="Times New Roman"/>
          <w:sz w:val="19"/>
          <w:szCs w:val="19"/>
        </w:rPr>
        <w:t xml:space="preserve">, 2009). </w:t>
      </w:r>
      <w:r w:rsidR="00807022" w:rsidRPr="004141CE">
        <w:rPr>
          <w:rFonts w:ascii="Times New Roman" w:hAnsi="Times New Roman" w:cs="Times New Roman"/>
          <w:sz w:val="19"/>
          <w:szCs w:val="19"/>
        </w:rPr>
        <w:t>Sweet potatoes also may be fermented into soy sauce,</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vinegar, </w:t>
      </w:r>
      <w:proofErr w:type="spellStart"/>
      <w:r w:rsidR="00807022" w:rsidRPr="004141CE">
        <w:rPr>
          <w:rFonts w:ascii="Times New Roman" w:hAnsi="Times New Roman" w:cs="Times New Roman"/>
          <w:sz w:val="19"/>
          <w:szCs w:val="19"/>
        </w:rPr>
        <w:t>lactojuices</w:t>
      </w:r>
      <w:proofErr w:type="spellEnd"/>
      <w:r w:rsidR="00807022" w:rsidRPr="004141CE">
        <w:rPr>
          <w:rFonts w:ascii="Times New Roman" w:hAnsi="Times New Roman" w:cs="Times New Roman"/>
          <w:sz w:val="19"/>
          <w:szCs w:val="19"/>
        </w:rPr>
        <w:t xml:space="preserve">, </w:t>
      </w:r>
      <w:proofErr w:type="spellStart"/>
      <w:r w:rsidR="00807022" w:rsidRPr="004141CE">
        <w:rPr>
          <w:rFonts w:ascii="Times New Roman" w:hAnsi="Times New Roman" w:cs="Times New Roman"/>
          <w:sz w:val="19"/>
          <w:szCs w:val="19"/>
        </w:rPr>
        <w:t>lactopickles</w:t>
      </w:r>
      <w:proofErr w:type="spellEnd"/>
      <w:r w:rsidR="00807022" w:rsidRPr="004141CE">
        <w:rPr>
          <w:rFonts w:ascii="Times New Roman" w:hAnsi="Times New Roman" w:cs="Times New Roman"/>
          <w:sz w:val="19"/>
          <w:szCs w:val="19"/>
        </w:rPr>
        <w:t xml:space="preserve">, and </w:t>
      </w:r>
      <w:proofErr w:type="spellStart"/>
      <w:r w:rsidR="00807022" w:rsidRPr="004141CE">
        <w:rPr>
          <w:rFonts w:ascii="Times New Roman" w:hAnsi="Times New Roman" w:cs="Times New Roman"/>
          <w:sz w:val="19"/>
          <w:szCs w:val="19"/>
        </w:rPr>
        <w:t>sochu</w:t>
      </w:r>
      <w:proofErr w:type="spellEnd"/>
      <w:r w:rsidR="00807022" w:rsidRPr="004141CE">
        <w:rPr>
          <w:rFonts w:ascii="Times New Roman" w:hAnsi="Times New Roman" w:cs="Times New Roman"/>
          <w:sz w:val="19"/>
          <w:szCs w:val="19"/>
        </w:rPr>
        <w:t xml:space="preserve"> (an alcoholic</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drink produced in Japan), and yams may be </w:t>
      </w:r>
      <w:r w:rsidR="004130AF" w:rsidRPr="004141CE">
        <w:rPr>
          <w:rFonts w:ascii="Times New Roman" w:hAnsi="Times New Roman" w:cs="Times New Roman"/>
          <w:sz w:val="19"/>
          <w:szCs w:val="19"/>
        </w:rPr>
        <w:t>made</w:t>
      </w:r>
      <w:r w:rsidR="00807022" w:rsidRPr="004141CE">
        <w:rPr>
          <w:rFonts w:ascii="Times New Roman" w:hAnsi="Times New Roman" w:cs="Times New Roman"/>
          <w:sz w:val="19"/>
          <w:szCs w:val="19"/>
        </w:rPr>
        <w:t xml:space="preserve"> into</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fermented </w:t>
      </w:r>
      <w:r w:rsidRPr="004141CE">
        <w:rPr>
          <w:rFonts w:ascii="Times New Roman" w:hAnsi="Times New Roman" w:cs="Times New Roman"/>
          <w:sz w:val="19"/>
          <w:szCs w:val="19"/>
        </w:rPr>
        <w:t>fl</w:t>
      </w:r>
      <w:r w:rsidR="00807022" w:rsidRPr="004141CE">
        <w:rPr>
          <w:rFonts w:ascii="Times New Roman" w:hAnsi="Times New Roman" w:cs="Times New Roman"/>
          <w:sz w:val="19"/>
          <w:szCs w:val="19"/>
        </w:rPr>
        <w:t xml:space="preserve">our. </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Greater yams (</w:t>
      </w:r>
      <w:proofErr w:type="spellStart"/>
      <w:r w:rsidR="00807022" w:rsidRPr="004141CE">
        <w:rPr>
          <w:rFonts w:ascii="Times New Roman" w:hAnsi="Times New Roman" w:cs="Times New Roman"/>
          <w:i/>
          <w:sz w:val="19"/>
          <w:szCs w:val="19"/>
        </w:rPr>
        <w:t>Dioscorea</w:t>
      </w:r>
      <w:proofErr w:type="spellEnd"/>
      <w:r w:rsidR="00807022" w:rsidRPr="004141CE">
        <w:rPr>
          <w:rFonts w:ascii="Times New Roman" w:hAnsi="Times New Roman" w:cs="Times New Roman"/>
          <w:i/>
          <w:sz w:val="19"/>
          <w:szCs w:val="19"/>
        </w:rPr>
        <w:t xml:space="preserve"> </w:t>
      </w:r>
      <w:proofErr w:type="spellStart"/>
      <w:r w:rsidR="00807022" w:rsidRPr="004141CE">
        <w:rPr>
          <w:rFonts w:ascii="Times New Roman" w:hAnsi="Times New Roman" w:cs="Times New Roman"/>
          <w:i/>
          <w:sz w:val="19"/>
          <w:szCs w:val="19"/>
        </w:rPr>
        <w:t>alata</w:t>
      </w:r>
      <w:proofErr w:type="spellEnd"/>
      <w:r w:rsidR="00807022" w:rsidRPr="004141CE">
        <w:rPr>
          <w:rFonts w:ascii="Times New Roman" w:hAnsi="Times New Roman" w:cs="Times New Roman"/>
          <w:sz w:val="19"/>
          <w:szCs w:val="19"/>
        </w:rPr>
        <w:t xml:space="preserve"> L.), </w:t>
      </w:r>
      <w:r w:rsidR="004130AF" w:rsidRPr="004141CE">
        <w:rPr>
          <w:rFonts w:ascii="Times New Roman" w:hAnsi="Times New Roman" w:cs="Times New Roman"/>
          <w:sz w:val="19"/>
          <w:szCs w:val="19"/>
        </w:rPr>
        <w:t>frequently</w:t>
      </w:r>
      <w:r w:rsidR="00807022"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called</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as </w:t>
      </w:r>
      <w:proofErr w:type="spellStart"/>
      <w:r w:rsidR="00807022" w:rsidRPr="004141CE">
        <w:rPr>
          <w:rFonts w:ascii="Times New Roman" w:hAnsi="Times New Roman" w:cs="Times New Roman"/>
          <w:sz w:val="19"/>
          <w:szCs w:val="19"/>
        </w:rPr>
        <w:t>ube</w:t>
      </w:r>
      <w:proofErr w:type="spellEnd"/>
      <w:r w:rsidR="00807022" w:rsidRPr="004141CE">
        <w:rPr>
          <w:rFonts w:ascii="Times New Roman" w:hAnsi="Times New Roman" w:cs="Times New Roman"/>
          <w:sz w:val="19"/>
          <w:szCs w:val="19"/>
        </w:rPr>
        <w:t xml:space="preserve"> in the Philippines, are </w:t>
      </w:r>
      <w:r w:rsidR="004130AF" w:rsidRPr="004141CE">
        <w:rPr>
          <w:rFonts w:ascii="Times New Roman" w:hAnsi="Times New Roman" w:cs="Times New Roman"/>
          <w:sz w:val="19"/>
          <w:szCs w:val="19"/>
        </w:rPr>
        <w:t>consumed</w:t>
      </w:r>
      <w:r w:rsidR="00807022" w:rsidRPr="004141CE">
        <w:rPr>
          <w:rFonts w:ascii="Times New Roman" w:hAnsi="Times New Roman" w:cs="Times New Roman"/>
          <w:sz w:val="19"/>
          <w:szCs w:val="19"/>
        </w:rPr>
        <w:t xml:space="preserve"> </w:t>
      </w:r>
      <w:r w:rsidR="004130AF" w:rsidRPr="004141CE">
        <w:rPr>
          <w:rFonts w:ascii="Times New Roman" w:hAnsi="Times New Roman" w:cs="Times New Roman"/>
          <w:sz w:val="19"/>
          <w:szCs w:val="19"/>
        </w:rPr>
        <w:t>as</w:t>
      </w:r>
      <w:r w:rsidR="00807022" w:rsidRPr="004141CE">
        <w:rPr>
          <w:rFonts w:ascii="Times New Roman" w:hAnsi="Times New Roman" w:cs="Times New Roman"/>
          <w:sz w:val="19"/>
          <w:szCs w:val="19"/>
        </w:rPr>
        <w:t xml:space="preserve"> sweetened food</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delicacies due to their attractive violet color and unique taste.</w:t>
      </w:r>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Ube is </w:t>
      </w:r>
      <w:r w:rsidR="00A3091F" w:rsidRPr="004141CE">
        <w:rPr>
          <w:rFonts w:ascii="Times New Roman" w:hAnsi="Times New Roman" w:cs="Times New Roman"/>
          <w:sz w:val="19"/>
          <w:szCs w:val="19"/>
        </w:rPr>
        <w:t>utilized</w:t>
      </w:r>
      <w:r w:rsidR="00807022" w:rsidRPr="004141CE">
        <w:rPr>
          <w:rFonts w:ascii="Times New Roman" w:hAnsi="Times New Roman" w:cs="Times New Roman"/>
          <w:sz w:val="19"/>
          <w:szCs w:val="19"/>
        </w:rPr>
        <w:t xml:space="preserve"> in a number of native delicacies such as </w:t>
      </w:r>
      <w:proofErr w:type="spellStart"/>
      <w:r w:rsidR="00807022" w:rsidRPr="004141CE">
        <w:rPr>
          <w:rFonts w:ascii="Times New Roman" w:hAnsi="Times New Roman" w:cs="Times New Roman"/>
          <w:sz w:val="19"/>
          <w:szCs w:val="19"/>
        </w:rPr>
        <w:t>halaya</w:t>
      </w:r>
      <w:proofErr w:type="spellEnd"/>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(yam pudding with milk), </w:t>
      </w:r>
      <w:proofErr w:type="spellStart"/>
      <w:r w:rsidR="00807022" w:rsidRPr="004141CE">
        <w:rPr>
          <w:rFonts w:ascii="Times New Roman" w:hAnsi="Times New Roman" w:cs="Times New Roman"/>
          <w:sz w:val="19"/>
          <w:szCs w:val="19"/>
        </w:rPr>
        <w:t>sagobe</w:t>
      </w:r>
      <w:proofErr w:type="spellEnd"/>
      <w:r w:rsidR="00807022" w:rsidRPr="004141CE">
        <w:rPr>
          <w:rFonts w:ascii="Times New Roman" w:hAnsi="Times New Roman" w:cs="Times New Roman"/>
          <w:sz w:val="19"/>
          <w:szCs w:val="19"/>
        </w:rPr>
        <w:t xml:space="preserve"> (with parboiled </w:t>
      </w:r>
      <w:proofErr w:type="spellStart"/>
      <w:r w:rsidR="00807022" w:rsidRPr="004141CE">
        <w:rPr>
          <w:rFonts w:ascii="Times New Roman" w:hAnsi="Times New Roman" w:cs="Times New Roman"/>
          <w:sz w:val="19"/>
          <w:szCs w:val="19"/>
        </w:rPr>
        <w:t>chocomilk</w:t>
      </w:r>
      <w:proofErr w:type="spellEnd"/>
      <w:r w:rsidRPr="004141CE">
        <w:rPr>
          <w:rFonts w:ascii="Times New Roman" w:hAnsi="Times New Roman" w:cs="Times New Roman"/>
          <w:sz w:val="19"/>
          <w:szCs w:val="19"/>
        </w:rPr>
        <w:t xml:space="preserve"> </w:t>
      </w:r>
      <w:r w:rsidR="00807022" w:rsidRPr="004141CE">
        <w:rPr>
          <w:rFonts w:ascii="Times New Roman" w:hAnsi="Times New Roman" w:cs="Times New Roman"/>
          <w:sz w:val="19"/>
          <w:szCs w:val="19"/>
        </w:rPr>
        <w:t xml:space="preserve">and glutinous rice balls), </w:t>
      </w:r>
      <w:proofErr w:type="spellStart"/>
      <w:r w:rsidR="00807022" w:rsidRPr="004141CE">
        <w:rPr>
          <w:rFonts w:ascii="Times New Roman" w:hAnsi="Times New Roman" w:cs="Times New Roman"/>
          <w:sz w:val="19"/>
          <w:szCs w:val="19"/>
        </w:rPr>
        <w:t>puto</w:t>
      </w:r>
      <w:proofErr w:type="spellEnd"/>
      <w:r w:rsidR="00807022" w:rsidRPr="004141CE">
        <w:rPr>
          <w:rFonts w:ascii="Times New Roman" w:hAnsi="Times New Roman" w:cs="Times New Roman"/>
          <w:sz w:val="19"/>
          <w:szCs w:val="19"/>
        </w:rPr>
        <w:t xml:space="preserve"> (rice cake), halo-halo,</w:t>
      </w:r>
      <w:r w:rsidRPr="004141CE">
        <w:rPr>
          <w:rFonts w:ascii="Times New Roman" w:hAnsi="Times New Roman" w:cs="Times New Roman"/>
          <w:sz w:val="19"/>
          <w:szCs w:val="19"/>
        </w:rPr>
        <w:t xml:space="preserve"> </w:t>
      </w:r>
      <w:proofErr w:type="spellStart"/>
      <w:r w:rsidR="00807022" w:rsidRPr="004141CE">
        <w:rPr>
          <w:rFonts w:ascii="Times New Roman" w:hAnsi="Times New Roman" w:cs="Times New Roman"/>
          <w:sz w:val="19"/>
          <w:szCs w:val="19"/>
        </w:rPr>
        <w:t>hopia</w:t>
      </w:r>
      <w:proofErr w:type="spellEnd"/>
      <w:r w:rsidR="00807022"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and di</w:t>
      </w:r>
      <w:r w:rsidRPr="004141CE">
        <w:rPr>
          <w:rFonts w:ascii="Times New Roman" w:hAnsi="Times New Roman" w:cs="Times New Roman"/>
          <w:sz w:val="19"/>
          <w:szCs w:val="19"/>
        </w:rPr>
        <w:t>ff</w:t>
      </w:r>
      <w:r w:rsidR="00896D2C" w:rsidRPr="004141CE">
        <w:rPr>
          <w:rFonts w:ascii="Times New Roman" w:hAnsi="Times New Roman" w:cs="Times New Roman"/>
          <w:sz w:val="19"/>
          <w:szCs w:val="19"/>
        </w:rPr>
        <w:t>erent types of rice cake using glutinous rice such as</w:t>
      </w:r>
      <w:r w:rsidRPr="004141CE">
        <w:rPr>
          <w:rFonts w:ascii="Times New Roman" w:hAnsi="Times New Roman" w:cs="Times New Roman"/>
          <w:sz w:val="19"/>
          <w:szCs w:val="19"/>
        </w:rPr>
        <w:t xml:space="preserve"> </w:t>
      </w:r>
      <w:proofErr w:type="spellStart"/>
      <w:r w:rsidR="00896D2C" w:rsidRPr="004141CE">
        <w:rPr>
          <w:rFonts w:ascii="Times New Roman" w:hAnsi="Times New Roman" w:cs="Times New Roman"/>
          <w:sz w:val="19"/>
          <w:szCs w:val="19"/>
        </w:rPr>
        <w:t>suman</w:t>
      </w:r>
      <w:proofErr w:type="spellEnd"/>
      <w:r w:rsidR="00896D2C"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proofErr w:type="spellStart"/>
      <w:r w:rsidR="00896D2C" w:rsidRPr="004141CE">
        <w:rPr>
          <w:rFonts w:ascii="Times New Roman" w:hAnsi="Times New Roman" w:cs="Times New Roman"/>
          <w:sz w:val="19"/>
          <w:szCs w:val="19"/>
        </w:rPr>
        <w:t>sapin-sapin</w:t>
      </w:r>
      <w:proofErr w:type="spellEnd"/>
      <w:r w:rsidR="00896D2C"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proofErr w:type="spellStart"/>
      <w:r w:rsidR="00896D2C" w:rsidRPr="004141CE">
        <w:rPr>
          <w:rFonts w:ascii="Times New Roman" w:hAnsi="Times New Roman" w:cs="Times New Roman"/>
          <w:sz w:val="19"/>
          <w:szCs w:val="19"/>
        </w:rPr>
        <w:t>bitso</w:t>
      </w:r>
      <w:proofErr w:type="spellEnd"/>
      <w:r w:rsidR="00896D2C"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and</w:t>
      </w:r>
      <w:r w:rsidRPr="004141CE">
        <w:rPr>
          <w:rFonts w:ascii="Times New Roman" w:hAnsi="Times New Roman" w:cs="Times New Roman"/>
          <w:sz w:val="19"/>
          <w:szCs w:val="19"/>
        </w:rPr>
        <w:t xml:space="preserve"> </w:t>
      </w:r>
      <w:proofErr w:type="spellStart"/>
      <w:r w:rsidR="00896D2C" w:rsidRPr="004141CE">
        <w:rPr>
          <w:rFonts w:ascii="Times New Roman" w:hAnsi="Times New Roman" w:cs="Times New Roman"/>
          <w:sz w:val="19"/>
          <w:szCs w:val="19"/>
        </w:rPr>
        <w:t>bibingka</w:t>
      </w:r>
      <w:proofErr w:type="spellEnd"/>
      <w:r w:rsidR="00896D2C" w:rsidRPr="004141CE">
        <w:rPr>
          <w:rFonts w:ascii="Times New Roman" w:hAnsi="Times New Roman" w:cs="Times New Roman"/>
          <w:sz w:val="19"/>
          <w:szCs w:val="19"/>
        </w:rPr>
        <w:t>.</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It</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can</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also</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be</w:t>
      </w:r>
      <w:r w:rsidRPr="004141CE">
        <w:rPr>
          <w:rFonts w:ascii="Times New Roman" w:hAnsi="Times New Roman" w:cs="Times New Roman"/>
          <w:sz w:val="19"/>
          <w:szCs w:val="19"/>
        </w:rPr>
        <w:t xml:space="preserve"> </w:t>
      </w:r>
      <w:r w:rsidR="00A3091F" w:rsidRPr="004141CE">
        <w:rPr>
          <w:rFonts w:ascii="Times New Roman" w:hAnsi="Times New Roman" w:cs="Times New Roman"/>
          <w:sz w:val="19"/>
          <w:szCs w:val="19"/>
        </w:rPr>
        <w:t>made</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as</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an</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ingredient</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for</w:t>
      </w:r>
      <w:r w:rsidRPr="004141CE">
        <w:rPr>
          <w:rFonts w:ascii="Times New Roman" w:hAnsi="Times New Roman" w:cs="Times New Roman"/>
          <w:sz w:val="19"/>
          <w:szCs w:val="19"/>
        </w:rPr>
        <w:t xml:space="preserve"> flavor </w:t>
      </w:r>
      <w:r w:rsidR="00896D2C" w:rsidRPr="004141CE">
        <w:rPr>
          <w:rFonts w:ascii="Times New Roman" w:hAnsi="Times New Roman" w:cs="Times New Roman"/>
          <w:sz w:val="19"/>
          <w:szCs w:val="19"/>
        </w:rPr>
        <w:t>and/or</w:t>
      </w:r>
      <w:r w:rsidRPr="004141CE">
        <w:rPr>
          <w:rFonts w:ascii="Times New Roman" w:hAnsi="Times New Roman" w:cs="Times New Roman"/>
          <w:sz w:val="19"/>
          <w:szCs w:val="19"/>
        </w:rPr>
        <w:t xml:space="preserve"> fi</w:t>
      </w:r>
      <w:r w:rsidR="00896D2C" w:rsidRPr="004141CE">
        <w:rPr>
          <w:rFonts w:ascii="Times New Roman" w:hAnsi="Times New Roman" w:cs="Times New Roman"/>
          <w:sz w:val="19"/>
          <w:szCs w:val="19"/>
        </w:rPr>
        <w:t>lling</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in</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ice</w:t>
      </w:r>
      <w:r w:rsidR="00A3091F"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cream,</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tarts,</w:t>
      </w:r>
      <w:r w:rsidRPr="004141CE">
        <w:rPr>
          <w:rFonts w:ascii="Times New Roman" w:hAnsi="Times New Roman" w:cs="Times New Roman"/>
          <w:sz w:val="19"/>
          <w:szCs w:val="19"/>
        </w:rPr>
        <w:t xml:space="preserve"> </w:t>
      </w:r>
      <w:r w:rsidR="00896D2C" w:rsidRPr="004141CE">
        <w:rPr>
          <w:rFonts w:ascii="Times New Roman" w:hAnsi="Times New Roman" w:cs="Times New Roman"/>
          <w:sz w:val="19"/>
          <w:szCs w:val="19"/>
        </w:rPr>
        <w:t xml:space="preserve">bread, and cakes </w:t>
      </w:r>
      <w:r w:rsidR="00807022" w:rsidRPr="004141CE">
        <w:rPr>
          <w:rFonts w:ascii="Times New Roman" w:hAnsi="Times New Roman" w:cs="Times New Roman"/>
          <w:sz w:val="19"/>
          <w:szCs w:val="19"/>
        </w:rPr>
        <w:t>(</w:t>
      </w:r>
      <w:proofErr w:type="spellStart"/>
      <w:r w:rsidR="00807022" w:rsidRPr="004141CE">
        <w:rPr>
          <w:rFonts w:ascii="Times New Roman" w:hAnsi="Times New Roman" w:cs="Times New Roman"/>
          <w:sz w:val="19"/>
          <w:szCs w:val="19"/>
        </w:rPr>
        <w:t>Chandrasekara</w:t>
      </w:r>
      <w:proofErr w:type="spellEnd"/>
      <w:r w:rsidR="00807022" w:rsidRPr="004141CE">
        <w:rPr>
          <w:rFonts w:ascii="Times New Roman" w:hAnsi="Times New Roman" w:cs="Times New Roman"/>
          <w:sz w:val="19"/>
          <w:szCs w:val="19"/>
        </w:rPr>
        <w:t xml:space="preserve"> and Kumar, 2016)</w:t>
      </w:r>
      <w:r w:rsidRPr="004141CE">
        <w:rPr>
          <w:rFonts w:ascii="Times New Roman" w:hAnsi="Times New Roman" w:cs="Times New Roman"/>
          <w:sz w:val="19"/>
          <w:szCs w:val="19"/>
        </w:rPr>
        <w:t>.</w:t>
      </w:r>
    </w:p>
    <w:p w:rsidR="00755CCB" w:rsidRPr="004141CE" w:rsidRDefault="00775483"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lastRenderedPageBreak/>
        <w:t xml:space="preserve">The USP – </w:t>
      </w:r>
      <w:proofErr w:type="spellStart"/>
      <w:r w:rsidRPr="004141CE">
        <w:rPr>
          <w:rFonts w:ascii="Times New Roman" w:hAnsi="Times New Roman" w:cs="Times New Roman"/>
          <w:sz w:val="19"/>
          <w:szCs w:val="19"/>
        </w:rPr>
        <w:t>Alafua</w:t>
      </w:r>
      <w:proofErr w:type="spellEnd"/>
      <w:r w:rsidRPr="004141CE">
        <w:rPr>
          <w:rFonts w:ascii="Times New Roman" w:hAnsi="Times New Roman" w:cs="Times New Roman"/>
          <w:sz w:val="19"/>
          <w:szCs w:val="19"/>
        </w:rPr>
        <w:t xml:space="preserve"> Food Technology Laboratory is fully equipped </w:t>
      </w:r>
      <w:r w:rsidR="00A31BFC" w:rsidRPr="004141CE">
        <w:rPr>
          <w:rFonts w:ascii="Times New Roman" w:hAnsi="Times New Roman" w:cs="Times New Roman"/>
          <w:sz w:val="19"/>
          <w:szCs w:val="19"/>
        </w:rPr>
        <w:t>for product development</w:t>
      </w:r>
      <w:r w:rsidRPr="004141CE">
        <w:rPr>
          <w:rFonts w:ascii="Times New Roman" w:hAnsi="Times New Roman" w:cs="Times New Roman"/>
          <w:sz w:val="19"/>
          <w:szCs w:val="19"/>
        </w:rPr>
        <w:t xml:space="preserve">. </w:t>
      </w:r>
      <w:r w:rsidR="007E2470" w:rsidRPr="004141CE">
        <w:rPr>
          <w:rFonts w:ascii="Times New Roman" w:hAnsi="Times New Roman" w:cs="Times New Roman"/>
          <w:sz w:val="19"/>
          <w:szCs w:val="19"/>
        </w:rPr>
        <w:t xml:space="preserve">Root crops such as cassava, sweet potato, yams and taro can be processed into various products such as flour, powder, chips, ice cream, </w:t>
      </w:r>
      <w:proofErr w:type="spellStart"/>
      <w:r w:rsidR="007E2470" w:rsidRPr="004141CE">
        <w:rPr>
          <w:rFonts w:ascii="Times New Roman" w:hAnsi="Times New Roman" w:cs="Times New Roman"/>
          <w:sz w:val="19"/>
          <w:szCs w:val="19"/>
        </w:rPr>
        <w:t>polvoron</w:t>
      </w:r>
      <w:proofErr w:type="spellEnd"/>
      <w:r w:rsidR="007E2470" w:rsidRPr="004141CE">
        <w:rPr>
          <w:rFonts w:ascii="Times New Roman" w:hAnsi="Times New Roman" w:cs="Times New Roman"/>
          <w:sz w:val="19"/>
          <w:szCs w:val="19"/>
        </w:rPr>
        <w:t>, candy, biscuits, cake, cookies, bread and other steamed and baked products. Hence, it has great potential for utilization and commercialization.</w:t>
      </w:r>
    </w:p>
    <w:p w:rsidR="00B72C84" w:rsidRPr="004141CE" w:rsidRDefault="00B72C84" w:rsidP="00515A43">
      <w:pPr>
        <w:spacing w:line="240" w:lineRule="auto"/>
        <w:jc w:val="both"/>
        <w:rPr>
          <w:rFonts w:ascii="Times New Roman" w:hAnsi="Times New Roman" w:cs="Times New Roman"/>
          <w:sz w:val="19"/>
          <w:szCs w:val="19"/>
        </w:rPr>
      </w:pPr>
      <w:r w:rsidRPr="004141CE">
        <w:rPr>
          <w:rFonts w:ascii="Times New Roman" w:hAnsi="Times New Roman" w:cs="Times New Roman"/>
          <w:sz w:val="19"/>
          <w:szCs w:val="19"/>
        </w:rPr>
        <w:t xml:space="preserve">The USP </w:t>
      </w:r>
      <w:r w:rsidR="00331B1E" w:rsidRPr="004141CE">
        <w:rPr>
          <w:rFonts w:ascii="Times New Roman" w:hAnsi="Times New Roman" w:cs="Times New Roman"/>
          <w:sz w:val="19"/>
          <w:szCs w:val="19"/>
        </w:rPr>
        <w:t xml:space="preserve">– </w:t>
      </w:r>
      <w:proofErr w:type="spellStart"/>
      <w:r w:rsidR="00331B1E" w:rsidRPr="004141CE">
        <w:rPr>
          <w:rFonts w:ascii="Times New Roman" w:hAnsi="Times New Roman" w:cs="Times New Roman"/>
          <w:sz w:val="19"/>
          <w:szCs w:val="19"/>
        </w:rPr>
        <w:t>Alafua</w:t>
      </w:r>
      <w:proofErr w:type="spellEnd"/>
      <w:r w:rsidR="00331B1E" w:rsidRPr="004141CE">
        <w:rPr>
          <w:rFonts w:ascii="Times New Roman" w:hAnsi="Times New Roman" w:cs="Times New Roman"/>
          <w:sz w:val="19"/>
          <w:szCs w:val="19"/>
        </w:rPr>
        <w:t xml:space="preserve"> Food Technology </w:t>
      </w:r>
      <w:r w:rsidRPr="004141CE">
        <w:rPr>
          <w:rFonts w:ascii="Times New Roman" w:hAnsi="Times New Roman" w:cs="Times New Roman"/>
          <w:sz w:val="19"/>
          <w:szCs w:val="19"/>
        </w:rPr>
        <w:t>have developed various products from indigenous crops such as breadfruit, taro, cassava, sweet potato, lemon g</w:t>
      </w:r>
      <w:r w:rsidR="00D76D1D" w:rsidRPr="004141CE">
        <w:rPr>
          <w:rFonts w:ascii="Times New Roman" w:hAnsi="Times New Roman" w:cs="Times New Roman"/>
          <w:sz w:val="19"/>
          <w:szCs w:val="19"/>
        </w:rPr>
        <w:t xml:space="preserve">rass, </w:t>
      </w:r>
      <w:proofErr w:type="spellStart"/>
      <w:r w:rsidR="00D76D1D" w:rsidRPr="004141CE">
        <w:rPr>
          <w:rFonts w:ascii="Times New Roman" w:hAnsi="Times New Roman" w:cs="Times New Roman"/>
          <w:sz w:val="19"/>
          <w:szCs w:val="19"/>
        </w:rPr>
        <w:t>moringa</w:t>
      </w:r>
      <w:proofErr w:type="spellEnd"/>
      <w:r w:rsidR="00D76D1D" w:rsidRPr="004141CE">
        <w:rPr>
          <w:rFonts w:ascii="Times New Roman" w:hAnsi="Times New Roman" w:cs="Times New Roman"/>
          <w:sz w:val="19"/>
          <w:szCs w:val="19"/>
        </w:rPr>
        <w:t xml:space="preserve">, basil, oregano, </w:t>
      </w:r>
      <w:r w:rsidR="00D76D1D" w:rsidRPr="004141CE">
        <w:rPr>
          <w:rFonts w:ascii="Times New Roman" w:hAnsi="Times New Roman" w:cs="Times New Roman"/>
          <w:color w:val="000000" w:themeColor="text1"/>
          <w:sz w:val="19"/>
          <w:szCs w:val="19"/>
        </w:rPr>
        <w:t>p</w:t>
      </w:r>
      <w:r w:rsidRPr="004141CE">
        <w:rPr>
          <w:rFonts w:ascii="Times New Roman" w:hAnsi="Times New Roman" w:cs="Times New Roman"/>
          <w:color w:val="000000" w:themeColor="text1"/>
          <w:sz w:val="19"/>
          <w:szCs w:val="19"/>
        </w:rPr>
        <w:t xml:space="preserve">apaya, </w:t>
      </w:r>
      <w:r w:rsidR="00A75C2D" w:rsidRPr="004141CE">
        <w:rPr>
          <w:rFonts w:ascii="Times New Roman" w:hAnsi="Times New Roman" w:cs="Times New Roman"/>
          <w:color w:val="000000" w:themeColor="text1"/>
          <w:sz w:val="19"/>
          <w:szCs w:val="19"/>
        </w:rPr>
        <w:t>etc</w:t>
      </w:r>
      <w:r w:rsidRPr="004141CE">
        <w:rPr>
          <w:rFonts w:ascii="Times New Roman" w:hAnsi="Times New Roman" w:cs="Times New Roman"/>
          <w:color w:val="000000" w:themeColor="text1"/>
          <w:sz w:val="19"/>
          <w:szCs w:val="19"/>
        </w:rPr>
        <w:t xml:space="preserve">. </w:t>
      </w:r>
      <w:r w:rsidRPr="004141CE">
        <w:rPr>
          <w:rFonts w:ascii="Times New Roman" w:hAnsi="Times New Roman" w:cs="Times New Roman"/>
          <w:sz w:val="19"/>
          <w:szCs w:val="19"/>
        </w:rPr>
        <w:t xml:space="preserve">These are Flour, Powder, Cookies, Pan cake mix, </w:t>
      </w:r>
      <w:proofErr w:type="spellStart"/>
      <w:r w:rsidRPr="004141CE">
        <w:rPr>
          <w:rFonts w:ascii="Times New Roman" w:hAnsi="Times New Roman" w:cs="Times New Roman"/>
          <w:sz w:val="19"/>
          <w:szCs w:val="19"/>
        </w:rPr>
        <w:t>Polvoron</w:t>
      </w:r>
      <w:proofErr w:type="spellEnd"/>
      <w:r w:rsidRPr="004141CE">
        <w:rPr>
          <w:rFonts w:ascii="Times New Roman" w:hAnsi="Times New Roman" w:cs="Times New Roman"/>
          <w:sz w:val="19"/>
          <w:szCs w:val="19"/>
        </w:rPr>
        <w:t>, Chips, Green Tea, Dried fruit</w:t>
      </w:r>
      <w:r w:rsidR="00695FE9" w:rsidRPr="004141CE">
        <w:rPr>
          <w:rFonts w:ascii="Times New Roman" w:hAnsi="Times New Roman" w:cs="Times New Roman"/>
          <w:sz w:val="19"/>
          <w:szCs w:val="19"/>
        </w:rPr>
        <w:t>, Juice, Jams, Marmalade, Syrup, Ketchup, Dips, Pickles</w:t>
      </w:r>
      <w:r w:rsidR="00410EF4" w:rsidRPr="004141CE">
        <w:rPr>
          <w:rFonts w:ascii="Times New Roman" w:hAnsi="Times New Roman" w:cs="Times New Roman"/>
          <w:sz w:val="19"/>
          <w:szCs w:val="19"/>
        </w:rPr>
        <w:t xml:space="preserve"> and many more.</w:t>
      </w:r>
      <w:r w:rsidR="009251A6" w:rsidRPr="004141CE">
        <w:rPr>
          <w:rFonts w:ascii="Times New Roman" w:hAnsi="Times New Roman" w:cs="Times New Roman"/>
          <w:sz w:val="19"/>
          <w:szCs w:val="19"/>
        </w:rPr>
        <w:t xml:space="preserve"> Addressing Food Security and Health through Food Innovation from organic and natural ingredients is one of the thrust of the University of the South Pacific. </w:t>
      </w:r>
    </w:p>
    <w:p w:rsidR="00A3091F" w:rsidRPr="004141CE" w:rsidRDefault="00A3091F" w:rsidP="004141CE">
      <w:pPr>
        <w:spacing w:line="240" w:lineRule="auto"/>
        <w:jc w:val="both"/>
        <w:rPr>
          <w:rFonts w:ascii="Times New Roman" w:hAnsi="Times New Roman" w:cs="Times New Roman"/>
          <w:sz w:val="19"/>
          <w:szCs w:val="19"/>
        </w:rPr>
      </w:pPr>
    </w:p>
    <w:p w:rsidR="00DD6028" w:rsidRPr="004141CE" w:rsidRDefault="00515A43" w:rsidP="004141CE">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CONCLUSION</w:t>
      </w:r>
    </w:p>
    <w:p w:rsidR="007774CB" w:rsidRPr="004141CE" w:rsidRDefault="007774CB" w:rsidP="004141CE">
      <w:pPr>
        <w:tabs>
          <w:tab w:val="num" w:pos="720"/>
        </w:tabs>
        <w:spacing w:line="240" w:lineRule="auto"/>
        <w:jc w:val="both"/>
        <w:rPr>
          <w:rFonts w:ascii="Times New Roman" w:hAnsi="Times New Roman" w:cs="Times New Roman"/>
          <w:color w:val="000000" w:themeColor="text1"/>
          <w:sz w:val="19"/>
          <w:szCs w:val="19"/>
          <w:lang w:val="en-NZ"/>
        </w:rPr>
      </w:pPr>
      <w:r w:rsidRPr="004141CE">
        <w:rPr>
          <w:rFonts w:ascii="Times New Roman" w:hAnsi="Times New Roman" w:cs="Times New Roman"/>
          <w:sz w:val="19"/>
          <w:szCs w:val="19"/>
          <w:lang w:val="en-NZ"/>
        </w:rPr>
        <w:t xml:space="preserve">Root and tuber crops are the best food security assurance for Samoa and </w:t>
      </w:r>
      <w:r w:rsidRPr="004141CE">
        <w:rPr>
          <w:rFonts w:ascii="Times New Roman" w:hAnsi="Times New Roman" w:cs="Times New Roman"/>
          <w:color w:val="000000" w:themeColor="text1"/>
          <w:sz w:val="19"/>
          <w:szCs w:val="19"/>
          <w:lang w:val="en-NZ"/>
        </w:rPr>
        <w:t>the Pacific</w:t>
      </w:r>
      <w:r w:rsidR="00D76D1D" w:rsidRPr="004141CE">
        <w:rPr>
          <w:rFonts w:ascii="Times New Roman" w:hAnsi="Times New Roman" w:cs="Times New Roman"/>
          <w:color w:val="000000" w:themeColor="text1"/>
          <w:sz w:val="19"/>
          <w:szCs w:val="19"/>
          <w:lang w:val="en-NZ"/>
        </w:rPr>
        <w:t>; c</w:t>
      </w:r>
      <w:r w:rsidR="00F54904" w:rsidRPr="004141CE">
        <w:rPr>
          <w:rFonts w:ascii="Times New Roman" w:hAnsi="Times New Roman" w:cs="Times New Roman"/>
          <w:color w:val="000000" w:themeColor="text1"/>
          <w:sz w:val="19"/>
          <w:szCs w:val="19"/>
          <w:lang w:val="en-NZ"/>
        </w:rPr>
        <w:t>onsidering</w:t>
      </w:r>
      <w:r w:rsidR="00B73BDC" w:rsidRPr="004141CE">
        <w:rPr>
          <w:rFonts w:ascii="Times New Roman" w:hAnsi="Times New Roman" w:cs="Times New Roman"/>
          <w:color w:val="000000" w:themeColor="text1"/>
          <w:sz w:val="19"/>
          <w:szCs w:val="19"/>
          <w:lang w:val="en-NZ"/>
        </w:rPr>
        <w:t xml:space="preserve"> that</w:t>
      </w:r>
      <w:r w:rsidR="00DE744F" w:rsidRPr="004141CE">
        <w:rPr>
          <w:rFonts w:ascii="Times New Roman" w:hAnsi="Times New Roman" w:cs="Times New Roman"/>
          <w:color w:val="000000" w:themeColor="text1"/>
          <w:sz w:val="19"/>
          <w:szCs w:val="19"/>
          <w:lang w:val="en-NZ"/>
        </w:rPr>
        <w:t xml:space="preserve"> </w:t>
      </w:r>
      <w:r w:rsidR="002F4A92" w:rsidRPr="004141CE">
        <w:rPr>
          <w:rFonts w:ascii="Times New Roman" w:hAnsi="Times New Roman" w:cs="Times New Roman"/>
          <w:color w:val="000000" w:themeColor="text1"/>
          <w:sz w:val="19"/>
          <w:szCs w:val="19"/>
          <w:lang w:val="en-NZ"/>
        </w:rPr>
        <w:t>6</w:t>
      </w:r>
      <w:r w:rsidR="00DE744F" w:rsidRPr="004141CE">
        <w:rPr>
          <w:rFonts w:ascii="Times New Roman" w:hAnsi="Times New Roman" w:cs="Times New Roman"/>
          <w:color w:val="000000" w:themeColor="text1"/>
          <w:sz w:val="19"/>
          <w:szCs w:val="19"/>
          <w:lang w:val="en-NZ"/>
        </w:rPr>
        <w:t>-20% in the world and 3-14% in the South Pacific Islands</w:t>
      </w:r>
      <w:r w:rsidR="00B73BDC" w:rsidRPr="004141CE">
        <w:rPr>
          <w:rFonts w:ascii="Times New Roman" w:hAnsi="Times New Roman" w:cs="Times New Roman"/>
          <w:color w:val="000000" w:themeColor="text1"/>
          <w:sz w:val="19"/>
          <w:szCs w:val="19"/>
          <w:lang w:val="en-NZ"/>
        </w:rPr>
        <w:t xml:space="preserve"> are undernourished</w:t>
      </w:r>
      <w:r w:rsidR="002F4A92" w:rsidRPr="004141CE">
        <w:rPr>
          <w:rFonts w:ascii="Times New Roman" w:hAnsi="Times New Roman" w:cs="Times New Roman"/>
          <w:color w:val="000000" w:themeColor="text1"/>
          <w:sz w:val="19"/>
          <w:szCs w:val="19"/>
          <w:lang w:val="en-NZ"/>
        </w:rPr>
        <w:t>.</w:t>
      </w:r>
      <w:r w:rsidR="00DE744F" w:rsidRPr="004141CE">
        <w:rPr>
          <w:rFonts w:ascii="Times New Roman" w:hAnsi="Times New Roman" w:cs="Times New Roman"/>
          <w:color w:val="000000" w:themeColor="text1"/>
          <w:sz w:val="19"/>
          <w:szCs w:val="19"/>
          <w:lang w:val="en-NZ"/>
        </w:rPr>
        <w:t xml:space="preserve"> </w:t>
      </w:r>
      <w:r w:rsidR="002F4A92" w:rsidRPr="004141CE">
        <w:rPr>
          <w:rFonts w:ascii="Times New Roman" w:hAnsi="Times New Roman" w:cs="Times New Roman"/>
          <w:color w:val="000000" w:themeColor="text1"/>
          <w:sz w:val="19"/>
          <w:szCs w:val="19"/>
          <w:lang w:val="en-NZ"/>
        </w:rPr>
        <w:t>While</w:t>
      </w:r>
      <w:r w:rsidR="00DE744F" w:rsidRPr="004141CE">
        <w:rPr>
          <w:rFonts w:ascii="Times New Roman" w:hAnsi="Times New Roman" w:cs="Times New Roman"/>
          <w:color w:val="000000" w:themeColor="text1"/>
          <w:sz w:val="19"/>
          <w:szCs w:val="19"/>
          <w:lang w:val="en-NZ"/>
        </w:rPr>
        <w:t xml:space="preserve"> </w:t>
      </w:r>
      <w:r w:rsidR="002F4A92" w:rsidRPr="004141CE">
        <w:rPr>
          <w:rFonts w:ascii="Times New Roman" w:hAnsi="Times New Roman" w:cs="Times New Roman"/>
          <w:color w:val="000000" w:themeColor="text1"/>
          <w:sz w:val="19"/>
          <w:szCs w:val="19"/>
          <w:lang w:val="en-NZ"/>
        </w:rPr>
        <w:t>food deficit prevails</w:t>
      </w:r>
      <w:r w:rsidR="00DE744F" w:rsidRPr="004141CE">
        <w:rPr>
          <w:rFonts w:ascii="Times New Roman" w:hAnsi="Times New Roman" w:cs="Times New Roman"/>
          <w:color w:val="000000" w:themeColor="text1"/>
          <w:sz w:val="19"/>
          <w:szCs w:val="19"/>
          <w:lang w:val="en-NZ"/>
        </w:rPr>
        <w:t xml:space="preserve"> </w:t>
      </w:r>
      <w:r w:rsidR="002F4A92" w:rsidRPr="004141CE">
        <w:rPr>
          <w:rFonts w:ascii="Times New Roman" w:hAnsi="Times New Roman" w:cs="Times New Roman"/>
          <w:color w:val="000000" w:themeColor="text1"/>
          <w:sz w:val="19"/>
          <w:szCs w:val="19"/>
          <w:lang w:val="en-NZ"/>
        </w:rPr>
        <w:t>and more</w:t>
      </w:r>
      <w:r w:rsidR="00DE744F" w:rsidRPr="004141CE">
        <w:rPr>
          <w:rFonts w:ascii="Times New Roman" w:hAnsi="Times New Roman" w:cs="Times New Roman"/>
          <w:color w:val="000000" w:themeColor="text1"/>
          <w:sz w:val="19"/>
          <w:szCs w:val="19"/>
          <w:lang w:val="en-NZ"/>
        </w:rPr>
        <w:t xml:space="preserve"> products are imported</w:t>
      </w:r>
      <w:r w:rsidR="002F4A92" w:rsidRPr="004141CE">
        <w:rPr>
          <w:rFonts w:ascii="Times New Roman" w:hAnsi="Times New Roman" w:cs="Times New Roman"/>
          <w:color w:val="000000" w:themeColor="text1"/>
          <w:sz w:val="19"/>
          <w:szCs w:val="19"/>
          <w:lang w:val="en-NZ"/>
        </w:rPr>
        <w:t xml:space="preserve">, malnutrition and obesity still exists. </w:t>
      </w:r>
    </w:p>
    <w:p w:rsidR="00E51F6B" w:rsidRPr="004141CE" w:rsidRDefault="00F54904" w:rsidP="00515A43">
      <w:pPr>
        <w:spacing w:line="240" w:lineRule="auto"/>
        <w:jc w:val="both"/>
        <w:rPr>
          <w:rFonts w:ascii="Times New Roman" w:eastAsia="StempelGaramond-Roman" w:hAnsi="Times New Roman" w:cs="Times New Roman"/>
          <w:sz w:val="19"/>
          <w:szCs w:val="19"/>
        </w:rPr>
      </w:pPr>
      <w:r w:rsidRPr="004141CE">
        <w:rPr>
          <w:rFonts w:ascii="Times New Roman" w:eastAsia="StempelGaramond-Roman" w:hAnsi="Times New Roman" w:cs="Times New Roman"/>
          <w:color w:val="000000" w:themeColor="text1"/>
          <w:sz w:val="19"/>
          <w:szCs w:val="19"/>
        </w:rPr>
        <w:t xml:space="preserve">Root crops such as taro, cassava, sweet potato and yam are main sources of energy and nutrients with 40-50% energy source. These are also excellent sources of </w:t>
      </w:r>
      <w:proofErr w:type="spellStart"/>
      <w:r w:rsidRPr="004141CE">
        <w:rPr>
          <w:rFonts w:ascii="Times New Roman" w:eastAsia="StempelGaramond-Roman" w:hAnsi="Times New Roman" w:cs="Times New Roman"/>
          <w:color w:val="000000" w:themeColor="text1"/>
          <w:sz w:val="19"/>
          <w:szCs w:val="19"/>
        </w:rPr>
        <w:t>fibre</w:t>
      </w:r>
      <w:proofErr w:type="spellEnd"/>
      <w:r w:rsidRPr="004141CE">
        <w:rPr>
          <w:rFonts w:ascii="Times New Roman" w:eastAsia="StempelGaramond-Roman" w:hAnsi="Times New Roman" w:cs="Times New Roman"/>
          <w:color w:val="000000" w:themeColor="text1"/>
          <w:sz w:val="19"/>
          <w:szCs w:val="19"/>
        </w:rPr>
        <w:t>, calcium, iron and vitamins. Root crops supply up to 24% of t</w:t>
      </w:r>
      <w:r w:rsidR="00D76D1D" w:rsidRPr="004141CE">
        <w:rPr>
          <w:rFonts w:ascii="Times New Roman" w:eastAsia="StempelGaramond-Roman" w:hAnsi="Times New Roman" w:cs="Times New Roman"/>
          <w:color w:val="000000" w:themeColor="text1"/>
          <w:sz w:val="19"/>
          <w:szCs w:val="19"/>
        </w:rPr>
        <w:t>he energy requirement and 100% of v</w:t>
      </w:r>
      <w:r w:rsidRPr="004141CE">
        <w:rPr>
          <w:rFonts w:ascii="Times New Roman" w:eastAsia="StempelGaramond-Roman" w:hAnsi="Times New Roman" w:cs="Times New Roman"/>
          <w:color w:val="000000" w:themeColor="text1"/>
          <w:sz w:val="19"/>
          <w:szCs w:val="19"/>
        </w:rPr>
        <w:t xml:space="preserve">itamin C. </w:t>
      </w:r>
      <w:r w:rsidR="0035768F" w:rsidRPr="004141CE">
        <w:rPr>
          <w:rFonts w:ascii="Times New Roman" w:eastAsia="StempelGaramond-Roman" w:hAnsi="Times New Roman" w:cs="Times New Roman"/>
          <w:color w:val="000000" w:themeColor="text1"/>
          <w:sz w:val="19"/>
          <w:szCs w:val="19"/>
        </w:rPr>
        <w:t xml:space="preserve">Root crops are </w:t>
      </w:r>
      <w:r w:rsidR="00902404" w:rsidRPr="004141CE">
        <w:rPr>
          <w:rFonts w:ascii="Times New Roman" w:eastAsia="StempelGaramond-Roman" w:hAnsi="Times New Roman" w:cs="Times New Roman"/>
          <w:color w:val="000000" w:themeColor="text1"/>
          <w:sz w:val="19"/>
          <w:szCs w:val="19"/>
        </w:rPr>
        <w:t>also</w:t>
      </w:r>
      <w:r w:rsidR="0035768F" w:rsidRPr="004141CE">
        <w:rPr>
          <w:rFonts w:ascii="Times New Roman" w:eastAsia="StempelGaramond-Roman" w:hAnsi="Times New Roman" w:cs="Times New Roman"/>
          <w:color w:val="000000" w:themeColor="text1"/>
          <w:sz w:val="19"/>
          <w:szCs w:val="19"/>
        </w:rPr>
        <w:t xml:space="preserve"> functional foods and nutraceutical ingredients to prevent non-communicable chronic diseases and maintain</w:t>
      </w:r>
      <w:r w:rsidR="00902404" w:rsidRPr="004141CE">
        <w:rPr>
          <w:rFonts w:ascii="Times New Roman" w:eastAsia="StempelGaramond-Roman" w:hAnsi="Times New Roman" w:cs="Times New Roman"/>
          <w:color w:val="000000" w:themeColor="text1"/>
          <w:sz w:val="19"/>
          <w:szCs w:val="19"/>
        </w:rPr>
        <w:t xml:space="preserve"> good</w:t>
      </w:r>
      <w:r w:rsidR="0035768F" w:rsidRPr="004141CE">
        <w:rPr>
          <w:rFonts w:ascii="Times New Roman" w:eastAsia="StempelGaramond-Roman" w:hAnsi="Times New Roman" w:cs="Times New Roman"/>
          <w:color w:val="000000" w:themeColor="text1"/>
          <w:sz w:val="19"/>
          <w:szCs w:val="19"/>
        </w:rPr>
        <w:t xml:space="preserve"> health.</w:t>
      </w:r>
      <w:r w:rsidR="00D76D1D" w:rsidRPr="004141CE">
        <w:rPr>
          <w:rFonts w:ascii="Times New Roman" w:eastAsia="StempelGaramond-Roman" w:hAnsi="Times New Roman" w:cs="Times New Roman"/>
          <w:color w:val="000000" w:themeColor="text1"/>
          <w:sz w:val="19"/>
          <w:szCs w:val="19"/>
        </w:rPr>
        <w:t xml:space="preserve"> </w:t>
      </w:r>
      <w:r w:rsidR="0095506D" w:rsidRPr="004141CE">
        <w:rPr>
          <w:rFonts w:ascii="Times New Roman" w:hAnsi="Times New Roman" w:cs="Times New Roman"/>
          <w:color w:val="000000" w:themeColor="text1"/>
          <w:sz w:val="19"/>
          <w:szCs w:val="19"/>
        </w:rPr>
        <w:t>P</w:t>
      </w:r>
      <w:r w:rsidRPr="004141CE">
        <w:rPr>
          <w:rFonts w:ascii="Times New Roman" w:hAnsi="Times New Roman" w:cs="Times New Roman"/>
          <w:color w:val="000000" w:themeColor="text1"/>
          <w:sz w:val="19"/>
          <w:szCs w:val="19"/>
        </w:rPr>
        <w:t>rocess</w:t>
      </w:r>
      <w:r w:rsidR="0095506D" w:rsidRPr="004141CE">
        <w:rPr>
          <w:rFonts w:ascii="Times New Roman" w:hAnsi="Times New Roman" w:cs="Times New Roman"/>
          <w:color w:val="000000" w:themeColor="text1"/>
          <w:sz w:val="19"/>
          <w:szCs w:val="19"/>
        </w:rPr>
        <w:t>ing</w:t>
      </w:r>
      <w:r w:rsidRPr="004141CE">
        <w:rPr>
          <w:rFonts w:ascii="Times New Roman" w:hAnsi="Times New Roman" w:cs="Times New Roman"/>
          <w:color w:val="000000" w:themeColor="text1"/>
          <w:sz w:val="19"/>
          <w:szCs w:val="19"/>
        </w:rPr>
        <w:t xml:space="preserve"> foods like flou</w:t>
      </w:r>
      <w:r w:rsidRPr="004141CE">
        <w:rPr>
          <w:rFonts w:ascii="Times New Roman" w:hAnsi="Times New Roman" w:cs="Times New Roman"/>
          <w:sz w:val="19"/>
          <w:szCs w:val="19"/>
        </w:rPr>
        <w:t>r and baked products nutritiously made from natural indigenous ingredients to address Food Security and Health</w:t>
      </w:r>
      <w:r w:rsidR="0095506D" w:rsidRPr="004141CE">
        <w:rPr>
          <w:rFonts w:ascii="Times New Roman" w:hAnsi="Times New Roman" w:cs="Times New Roman"/>
          <w:sz w:val="19"/>
          <w:szCs w:val="19"/>
        </w:rPr>
        <w:t xml:space="preserve"> is a wise alternative</w:t>
      </w:r>
      <w:r w:rsidRPr="004141CE">
        <w:rPr>
          <w:rFonts w:ascii="Times New Roman" w:hAnsi="Times New Roman" w:cs="Times New Roman"/>
          <w:sz w:val="19"/>
          <w:szCs w:val="19"/>
        </w:rPr>
        <w:t xml:space="preserve">.  </w:t>
      </w:r>
    </w:p>
    <w:p w:rsidR="00615E13" w:rsidRPr="004141CE" w:rsidRDefault="00615E13" w:rsidP="004141CE">
      <w:pPr>
        <w:spacing w:line="240" w:lineRule="auto"/>
        <w:jc w:val="both"/>
        <w:rPr>
          <w:rFonts w:ascii="Times New Roman" w:eastAsia="StempelGaramond-Roman" w:hAnsi="Times New Roman" w:cs="Times New Roman"/>
          <w:sz w:val="19"/>
          <w:szCs w:val="19"/>
        </w:rPr>
      </w:pPr>
    </w:p>
    <w:p w:rsidR="009A6C27" w:rsidRPr="004141CE" w:rsidRDefault="009A6C27" w:rsidP="009A6C27">
      <w:pPr>
        <w:spacing w:line="240" w:lineRule="auto"/>
        <w:jc w:val="both"/>
        <w:rPr>
          <w:rFonts w:ascii="Times New Roman" w:hAnsi="Times New Roman" w:cs="Times New Roman"/>
          <w:b/>
          <w:sz w:val="19"/>
          <w:szCs w:val="19"/>
        </w:rPr>
      </w:pPr>
      <w:r w:rsidRPr="004141CE">
        <w:rPr>
          <w:rFonts w:ascii="Times New Roman" w:hAnsi="Times New Roman" w:cs="Times New Roman"/>
          <w:b/>
          <w:sz w:val="19"/>
          <w:szCs w:val="19"/>
        </w:rPr>
        <w:t>REFERENCES</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ALCANTARA, R.M., HURTADA, W.A., DIZON, E.I. 2013. The </w:t>
      </w:r>
      <w:r>
        <w:rPr>
          <w:rFonts w:ascii="Times New Roman" w:hAnsi="Times New Roman" w:cs="Times New Roman"/>
          <w:sz w:val="16"/>
          <w:szCs w:val="16"/>
        </w:rPr>
        <w:t>n</w:t>
      </w:r>
      <w:r w:rsidRPr="00515A43">
        <w:rPr>
          <w:rFonts w:ascii="Times New Roman" w:hAnsi="Times New Roman" w:cs="Times New Roman"/>
          <w:sz w:val="16"/>
          <w:szCs w:val="16"/>
        </w:rPr>
        <w:t xml:space="preserve">utritional </w:t>
      </w:r>
      <w:r>
        <w:rPr>
          <w:rFonts w:ascii="Times New Roman" w:hAnsi="Times New Roman" w:cs="Times New Roman"/>
          <w:sz w:val="16"/>
          <w:szCs w:val="16"/>
        </w:rPr>
        <w:t>v</w:t>
      </w:r>
      <w:r w:rsidRPr="00515A43">
        <w:rPr>
          <w:rFonts w:ascii="Times New Roman" w:hAnsi="Times New Roman" w:cs="Times New Roman"/>
          <w:sz w:val="16"/>
          <w:szCs w:val="16"/>
        </w:rPr>
        <w:t xml:space="preserve">alue and </w:t>
      </w:r>
      <w:r>
        <w:rPr>
          <w:rFonts w:ascii="Times New Roman" w:hAnsi="Times New Roman" w:cs="Times New Roman"/>
          <w:sz w:val="16"/>
          <w:szCs w:val="16"/>
        </w:rPr>
        <w:t>p</w:t>
      </w:r>
      <w:r w:rsidRPr="00515A43">
        <w:rPr>
          <w:rFonts w:ascii="Times New Roman" w:hAnsi="Times New Roman" w:cs="Times New Roman"/>
          <w:sz w:val="16"/>
          <w:szCs w:val="16"/>
        </w:rPr>
        <w:t xml:space="preserve">hytochemical </w:t>
      </w:r>
      <w:r>
        <w:rPr>
          <w:rFonts w:ascii="Times New Roman" w:hAnsi="Times New Roman" w:cs="Times New Roman"/>
          <w:sz w:val="16"/>
          <w:szCs w:val="16"/>
        </w:rPr>
        <w:t>c</w:t>
      </w:r>
      <w:r w:rsidRPr="00515A43">
        <w:rPr>
          <w:rFonts w:ascii="Times New Roman" w:hAnsi="Times New Roman" w:cs="Times New Roman"/>
          <w:sz w:val="16"/>
          <w:szCs w:val="16"/>
        </w:rPr>
        <w:t xml:space="preserve">omponents of </w:t>
      </w:r>
      <w:r>
        <w:rPr>
          <w:rFonts w:ascii="Times New Roman" w:hAnsi="Times New Roman" w:cs="Times New Roman"/>
          <w:sz w:val="16"/>
          <w:szCs w:val="16"/>
        </w:rPr>
        <w:t>t</w:t>
      </w:r>
      <w:r w:rsidRPr="00515A43">
        <w:rPr>
          <w:rFonts w:ascii="Times New Roman" w:hAnsi="Times New Roman" w:cs="Times New Roman"/>
          <w:sz w:val="16"/>
          <w:szCs w:val="16"/>
        </w:rPr>
        <w:t>aro [</w:t>
      </w:r>
      <w:proofErr w:type="spellStart"/>
      <w:r w:rsidRPr="00515A43">
        <w:rPr>
          <w:rFonts w:ascii="Times New Roman" w:hAnsi="Times New Roman" w:cs="Times New Roman"/>
          <w:i/>
          <w:sz w:val="16"/>
          <w:szCs w:val="16"/>
        </w:rPr>
        <w:t>Colocasia</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esculenta</w:t>
      </w:r>
      <w:proofErr w:type="spellEnd"/>
      <w:r w:rsidRPr="00515A43">
        <w:rPr>
          <w:rFonts w:ascii="Times New Roman" w:hAnsi="Times New Roman" w:cs="Times New Roman"/>
          <w:sz w:val="16"/>
          <w:szCs w:val="16"/>
        </w:rPr>
        <w:t xml:space="preserve"> (L.)</w:t>
      </w:r>
      <w:r>
        <w:rPr>
          <w:rFonts w:ascii="Times New Roman" w:hAnsi="Times New Roman" w:cs="Times New Roman"/>
          <w:sz w:val="16"/>
          <w:szCs w:val="16"/>
        </w:rPr>
        <w:t>]</w:t>
      </w:r>
      <w:r w:rsidRPr="00515A43">
        <w:rPr>
          <w:rFonts w:ascii="Times New Roman" w:hAnsi="Times New Roman" w:cs="Times New Roman"/>
          <w:sz w:val="16"/>
          <w:szCs w:val="16"/>
        </w:rPr>
        <w:t xml:space="preserve"> </w:t>
      </w:r>
      <w:proofErr w:type="spellStart"/>
      <w:r>
        <w:rPr>
          <w:rFonts w:ascii="Times New Roman" w:hAnsi="Times New Roman" w:cs="Times New Roman"/>
          <w:sz w:val="16"/>
          <w:szCs w:val="16"/>
        </w:rPr>
        <w:t>s</w:t>
      </w:r>
      <w:r w:rsidRPr="00515A43">
        <w:rPr>
          <w:rFonts w:ascii="Times New Roman" w:hAnsi="Times New Roman" w:cs="Times New Roman"/>
          <w:sz w:val="16"/>
          <w:szCs w:val="16"/>
        </w:rPr>
        <w:t>chott</w:t>
      </w:r>
      <w:proofErr w:type="spellEnd"/>
      <w:r w:rsidRPr="00515A43">
        <w:rPr>
          <w:rFonts w:ascii="Times New Roman" w:hAnsi="Times New Roman" w:cs="Times New Roman"/>
          <w:sz w:val="16"/>
          <w:szCs w:val="16"/>
        </w:rPr>
        <w:t xml:space="preserve"> </w:t>
      </w:r>
      <w:r>
        <w:rPr>
          <w:rFonts w:ascii="Times New Roman" w:hAnsi="Times New Roman" w:cs="Times New Roman"/>
          <w:sz w:val="16"/>
          <w:szCs w:val="16"/>
        </w:rPr>
        <w:t>p</w:t>
      </w:r>
      <w:r w:rsidRPr="00515A43">
        <w:rPr>
          <w:rFonts w:ascii="Times New Roman" w:hAnsi="Times New Roman" w:cs="Times New Roman"/>
          <w:sz w:val="16"/>
          <w:szCs w:val="16"/>
        </w:rPr>
        <w:t xml:space="preserve">owder and its </w:t>
      </w:r>
      <w:r>
        <w:rPr>
          <w:rFonts w:ascii="Times New Roman" w:hAnsi="Times New Roman" w:cs="Times New Roman"/>
          <w:sz w:val="16"/>
          <w:szCs w:val="16"/>
        </w:rPr>
        <w:t>s</w:t>
      </w:r>
      <w:r w:rsidRPr="00515A43">
        <w:rPr>
          <w:rFonts w:ascii="Times New Roman" w:hAnsi="Times New Roman" w:cs="Times New Roman"/>
          <w:sz w:val="16"/>
          <w:szCs w:val="16"/>
        </w:rPr>
        <w:t xml:space="preserve">elected </w:t>
      </w:r>
      <w:r>
        <w:rPr>
          <w:rFonts w:ascii="Times New Roman" w:hAnsi="Times New Roman" w:cs="Times New Roman"/>
          <w:sz w:val="16"/>
          <w:szCs w:val="16"/>
        </w:rPr>
        <w:t>p</w:t>
      </w:r>
      <w:r w:rsidRPr="00515A43">
        <w:rPr>
          <w:rFonts w:ascii="Times New Roman" w:hAnsi="Times New Roman" w:cs="Times New Roman"/>
          <w:sz w:val="16"/>
          <w:szCs w:val="16"/>
        </w:rPr>
        <w:t xml:space="preserve">rocessed </w:t>
      </w:r>
      <w:r>
        <w:rPr>
          <w:rFonts w:ascii="Times New Roman" w:hAnsi="Times New Roman" w:cs="Times New Roman"/>
          <w:sz w:val="16"/>
          <w:szCs w:val="16"/>
        </w:rPr>
        <w:t>f</w:t>
      </w:r>
      <w:r w:rsidRPr="00515A43">
        <w:rPr>
          <w:rFonts w:ascii="Times New Roman" w:hAnsi="Times New Roman" w:cs="Times New Roman"/>
          <w:sz w:val="16"/>
          <w:szCs w:val="16"/>
        </w:rPr>
        <w:t xml:space="preserve">oods. </w:t>
      </w:r>
      <w:r w:rsidRPr="00973684">
        <w:rPr>
          <w:rFonts w:ascii="Times New Roman" w:hAnsi="Times New Roman" w:cs="Times New Roman"/>
          <w:i/>
          <w:sz w:val="16"/>
          <w:szCs w:val="16"/>
        </w:rPr>
        <w:t>Journal of Nutrition and Food Science</w:t>
      </w:r>
      <w:r w:rsidRPr="00515A43">
        <w:rPr>
          <w:rFonts w:ascii="Times New Roman" w:hAnsi="Times New Roman" w:cs="Times New Roman"/>
          <w:sz w:val="16"/>
          <w:szCs w:val="16"/>
        </w:rPr>
        <w:t xml:space="preserve"> 3:207. doi:10.4172/2155-9600.1000207</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BHANDARI, M.R.,</w:t>
      </w:r>
      <w:r>
        <w:rPr>
          <w:rFonts w:ascii="Times New Roman" w:hAnsi="Times New Roman" w:cs="Times New Roman"/>
          <w:sz w:val="16"/>
          <w:szCs w:val="16"/>
        </w:rPr>
        <w:t xml:space="preserve"> KASAI, T., KAWABATA, J. 2003. </w:t>
      </w:r>
      <w:r w:rsidRPr="00515A43">
        <w:rPr>
          <w:rFonts w:ascii="Times New Roman" w:hAnsi="Times New Roman" w:cs="Times New Roman"/>
          <w:sz w:val="16"/>
          <w:szCs w:val="16"/>
        </w:rPr>
        <w:t>Nutritional evaluation of wild yam (</w:t>
      </w:r>
      <w:proofErr w:type="spellStart"/>
      <w:r w:rsidRPr="00515A43">
        <w:rPr>
          <w:rFonts w:ascii="Times New Roman" w:hAnsi="Times New Roman" w:cs="Times New Roman"/>
          <w:i/>
          <w:sz w:val="16"/>
          <w:szCs w:val="16"/>
        </w:rPr>
        <w:t>Dioscorea</w:t>
      </w:r>
      <w:proofErr w:type="spellEnd"/>
      <w:r w:rsidRPr="00515A43">
        <w:rPr>
          <w:rFonts w:ascii="Times New Roman" w:hAnsi="Times New Roman" w:cs="Times New Roman"/>
          <w:i/>
          <w:sz w:val="16"/>
          <w:szCs w:val="16"/>
        </w:rPr>
        <w:t xml:space="preserve"> spp.</w:t>
      </w:r>
      <w:r w:rsidRPr="00515A43">
        <w:rPr>
          <w:rFonts w:ascii="Times New Roman" w:hAnsi="Times New Roman" w:cs="Times New Roman"/>
          <w:sz w:val="16"/>
          <w:szCs w:val="16"/>
        </w:rPr>
        <w:t>) tubers of Nepal</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9F7DDD">
        <w:rPr>
          <w:rFonts w:ascii="Times New Roman" w:hAnsi="Times New Roman" w:cs="Times New Roman"/>
          <w:i/>
          <w:sz w:val="16"/>
          <w:szCs w:val="16"/>
        </w:rPr>
        <w:t>Food Chemistry</w:t>
      </w:r>
      <w:r w:rsidRPr="00515A43">
        <w:rPr>
          <w:rFonts w:ascii="Times New Roman" w:hAnsi="Times New Roman" w:cs="Times New Roman"/>
          <w:sz w:val="16"/>
          <w:szCs w:val="16"/>
        </w:rPr>
        <w:t>, 82</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w:t>
      </w:r>
      <w:r w:rsidRPr="00515A43">
        <w:rPr>
          <w:rFonts w:ascii="Times New Roman" w:hAnsi="Times New Roman" w:cs="Times New Roman"/>
          <w:sz w:val="16"/>
          <w:szCs w:val="16"/>
        </w:rPr>
        <w:t xml:space="preserve"> 619-623</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BLAGBROUGH, I.S., BAYOUMI, S.A.L., ROWAN, M.G., BEECHING, J.R. 2010. Cassava: an appraisal of its </w:t>
      </w:r>
      <w:proofErr w:type="spellStart"/>
      <w:r w:rsidRPr="00515A43">
        <w:rPr>
          <w:rFonts w:ascii="Times New Roman" w:hAnsi="Times New Roman" w:cs="Times New Roman"/>
          <w:sz w:val="16"/>
          <w:szCs w:val="16"/>
        </w:rPr>
        <w:t>phytochemistry</w:t>
      </w:r>
      <w:proofErr w:type="spellEnd"/>
      <w:r w:rsidRPr="00515A43">
        <w:rPr>
          <w:rFonts w:ascii="Times New Roman" w:hAnsi="Times New Roman" w:cs="Times New Roman"/>
          <w:sz w:val="16"/>
          <w:szCs w:val="16"/>
        </w:rPr>
        <w:t xml:space="preserve"> and its biotechnological prospects—review</w:t>
      </w:r>
      <w:r>
        <w:rPr>
          <w:rFonts w:ascii="Times New Roman" w:hAnsi="Times New Roman" w:cs="Times New Roman"/>
          <w:sz w:val="16"/>
          <w:szCs w:val="16"/>
        </w:rPr>
        <w:t>.</w:t>
      </w:r>
      <w:r w:rsidRPr="00515A43">
        <w:rPr>
          <w:rFonts w:ascii="Times New Roman" w:hAnsi="Times New Roman" w:cs="Times New Roman"/>
          <w:sz w:val="16"/>
          <w:szCs w:val="16"/>
        </w:rPr>
        <w:t xml:space="preserve"> </w:t>
      </w:r>
      <w:proofErr w:type="spellStart"/>
      <w:r w:rsidRPr="00DF1F63">
        <w:rPr>
          <w:rFonts w:ascii="Times New Roman" w:hAnsi="Times New Roman" w:cs="Times New Roman"/>
          <w:i/>
          <w:sz w:val="16"/>
          <w:szCs w:val="16"/>
        </w:rPr>
        <w:t>Phytochemistry</w:t>
      </w:r>
      <w:proofErr w:type="spellEnd"/>
      <w:r w:rsidRPr="00515A43">
        <w:rPr>
          <w:rFonts w:ascii="Times New Roman" w:hAnsi="Times New Roman" w:cs="Times New Roman"/>
          <w:sz w:val="16"/>
          <w:szCs w:val="16"/>
        </w:rPr>
        <w:t>, 71</w:t>
      </w:r>
      <w:r>
        <w:rPr>
          <w:rFonts w:ascii="Times New Roman" w:hAnsi="Times New Roman" w:cs="Times New Roman"/>
          <w:sz w:val="16"/>
          <w:szCs w:val="16"/>
        </w:rPr>
        <w:t>(</w:t>
      </w:r>
      <w:r w:rsidRPr="00515A43">
        <w:rPr>
          <w:rFonts w:ascii="Times New Roman" w:hAnsi="Times New Roman" w:cs="Times New Roman"/>
          <w:sz w:val="16"/>
          <w:szCs w:val="16"/>
        </w:rPr>
        <w:t>17-18</w:t>
      </w:r>
      <w:r>
        <w:rPr>
          <w:rFonts w:ascii="Times New Roman" w:hAnsi="Times New Roman" w:cs="Times New Roman"/>
          <w:sz w:val="16"/>
          <w:szCs w:val="16"/>
        </w:rPr>
        <w:t xml:space="preserve">): </w:t>
      </w:r>
      <w:r w:rsidRPr="00515A43">
        <w:rPr>
          <w:rFonts w:ascii="Times New Roman" w:hAnsi="Times New Roman" w:cs="Times New Roman"/>
          <w:sz w:val="16"/>
          <w:szCs w:val="16"/>
        </w:rPr>
        <w:t>1940-1951</w:t>
      </w:r>
      <w:r>
        <w:rPr>
          <w:rFonts w:ascii="Times New Roman" w:hAnsi="Times New Roman" w:cs="Times New Roman"/>
          <w:sz w:val="16"/>
          <w:szCs w:val="16"/>
        </w:rPr>
        <w:t>.</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CHAN, Y.C., HSU, C.K., WANG, M.F., SU, T.Y. 2004. A diet containing yam reduces the cognitive deterioration and brain lipid peroxidation in mice with senescence </w:t>
      </w:r>
      <w:r w:rsidRPr="00515A43">
        <w:rPr>
          <w:rFonts w:ascii="Times New Roman" w:hAnsi="Times New Roman" w:cs="Times New Roman"/>
          <w:sz w:val="16"/>
          <w:szCs w:val="16"/>
        </w:rPr>
        <w:lastRenderedPageBreak/>
        <w:t>accelerated</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9E7C9A">
        <w:rPr>
          <w:rFonts w:ascii="Times New Roman" w:hAnsi="Times New Roman" w:cs="Times New Roman"/>
          <w:i/>
          <w:sz w:val="16"/>
          <w:szCs w:val="16"/>
        </w:rPr>
        <w:t>International Journal of Food Science and Technology</w:t>
      </w:r>
      <w:r w:rsidRPr="00515A43">
        <w:rPr>
          <w:rFonts w:ascii="Times New Roman" w:hAnsi="Times New Roman" w:cs="Times New Roman"/>
          <w:sz w:val="16"/>
          <w:szCs w:val="16"/>
        </w:rPr>
        <w:t>, 39</w:t>
      </w:r>
      <w:r>
        <w:rPr>
          <w:rFonts w:ascii="Times New Roman" w:hAnsi="Times New Roman" w:cs="Times New Roman"/>
          <w:sz w:val="16"/>
          <w:szCs w:val="16"/>
        </w:rPr>
        <w:t>(</w:t>
      </w:r>
      <w:r w:rsidRPr="00515A43">
        <w:rPr>
          <w:rFonts w:ascii="Times New Roman" w:hAnsi="Times New Roman" w:cs="Times New Roman"/>
          <w:sz w:val="16"/>
          <w:szCs w:val="16"/>
        </w:rPr>
        <w:t>1</w:t>
      </w:r>
      <w:r>
        <w:rPr>
          <w:rFonts w:ascii="Times New Roman" w:hAnsi="Times New Roman" w:cs="Times New Roman"/>
          <w:sz w:val="16"/>
          <w:szCs w:val="16"/>
        </w:rPr>
        <w:t>):</w:t>
      </w:r>
      <w:r w:rsidRPr="00515A43">
        <w:rPr>
          <w:rFonts w:ascii="Times New Roman" w:hAnsi="Times New Roman" w:cs="Times New Roman"/>
          <w:sz w:val="16"/>
          <w:szCs w:val="16"/>
        </w:rPr>
        <w:t xml:space="preserve"> 99-107</w:t>
      </w:r>
      <w:r>
        <w:rPr>
          <w:rFonts w:ascii="Times New Roman" w:hAnsi="Times New Roman" w:cs="Times New Roman"/>
          <w:sz w:val="16"/>
          <w:szCs w:val="16"/>
        </w:rPr>
        <w:t>.</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CHANDRASEKARA, A., KUMAR, T.J. 2016. Roots and </w:t>
      </w:r>
      <w:r>
        <w:rPr>
          <w:rFonts w:ascii="Times New Roman" w:hAnsi="Times New Roman" w:cs="Times New Roman"/>
          <w:sz w:val="16"/>
          <w:szCs w:val="16"/>
        </w:rPr>
        <w:t>t</w:t>
      </w:r>
      <w:r w:rsidRPr="00515A43">
        <w:rPr>
          <w:rFonts w:ascii="Times New Roman" w:hAnsi="Times New Roman" w:cs="Times New Roman"/>
          <w:sz w:val="16"/>
          <w:szCs w:val="16"/>
        </w:rPr>
        <w:t xml:space="preserve">uber </w:t>
      </w:r>
      <w:r>
        <w:rPr>
          <w:rFonts w:ascii="Times New Roman" w:hAnsi="Times New Roman" w:cs="Times New Roman"/>
          <w:sz w:val="16"/>
          <w:szCs w:val="16"/>
        </w:rPr>
        <w:t>c</w:t>
      </w:r>
      <w:r w:rsidRPr="00515A43">
        <w:rPr>
          <w:rFonts w:ascii="Times New Roman" w:hAnsi="Times New Roman" w:cs="Times New Roman"/>
          <w:sz w:val="16"/>
          <w:szCs w:val="16"/>
        </w:rPr>
        <w:t xml:space="preserve">rops as </w:t>
      </w:r>
      <w:r>
        <w:rPr>
          <w:rFonts w:ascii="Times New Roman" w:hAnsi="Times New Roman" w:cs="Times New Roman"/>
          <w:sz w:val="16"/>
          <w:szCs w:val="16"/>
        </w:rPr>
        <w:t>f</w:t>
      </w:r>
      <w:r w:rsidRPr="00515A43">
        <w:rPr>
          <w:rFonts w:ascii="Times New Roman" w:hAnsi="Times New Roman" w:cs="Times New Roman"/>
          <w:sz w:val="16"/>
          <w:szCs w:val="16"/>
        </w:rPr>
        <w:t xml:space="preserve">unctional </w:t>
      </w:r>
      <w:r>
        <w:rPr>
          <w:rFonts w:ascii="Times New Roman" w:hAnsi="Times New Roman" w:cs="Times New Roman"/>
          <w:sz w:val="16"/>
          <w:szCs w:val="16"/>
        </w:rPr>
        <w:t>f</w:t>
      </w:r>
      <w:r w:rsidRPr="00515A43">
        <w:rPr>
          <w:rFonts w:ascii="Times New Roman" w:hAnsi="Times New Roman" w:cs="Times New Roman"/>
          <w:sz w:val="16"/>
          <w:szCs w:val="16"/>
        </w:rPr>
        <w:t xml:space="preserve">oods: </w:t>
      </w:r>
      <w:r>
        <w:rPr>
          <w:rFonts w:ascii="Times New Roman" w:hAnsi="Times New Roman" w:cs="Times New Roman"/>
          <w:sz w:val="16"/>
          <w:szCs w:val="16"/>
        </w:rPr>
        <w:t>a</w:t>
      </w:r>
      <w:r w:rsidRPr="00515A43">
        <w:rPr>
          <w:rFonts w:ascii="Times New Roman" w:hAnsi="Times New Roman" w:cs="Times New Roman"/>
          <w:sz w:val="16"/>
          <w:szCs w:val="16"/>
        </w:rPr>
        <w:t xml:space="preserve"> </w:t>
      </w:r>
      <w:r>
        <w:rPr>
          <w:rFonts w:ascii="Times New Roman" w:hAnsi="Times New Roman" w:cs="Times New Roman"/>
          <w:sz w:val="16"/>
          <w:szCs w:val="16"/>
        </w:rPr>
        <w:t>r</w:t>
      </w:r>
      <w:r w:rsidRPr="00515A43">
        <w:rPr>
          <w:rFonts w:ascii="Times New Roman" w:hAnsi="Times New Roman" w:cs="Times New Roman"/>
          <w:sz w:val="16"/>
          <w:szCs w:val="16"/>
        </w:rPr>
        <w:t xml:space="preserve">eview on </w:t>
      </w:r>
      <w:r>
        <w:rPr>
          <w:rFonts w:ascii="Times New Roman" w:hAnsi="Times New Roman" w:cs="Times New Roman"/>
          <w:sz w:val="16"/>
          <w:szCs w:val="16"/>
        </w:rPr>
        <w:t>p</w:t>
      </w:r>
      <w:r w:rsidRPr="00515A43">
        <w:rPr>
          <w:rFonts w:ascii="Times New Roman" w:hAnsi="Times New Roman" w:cs="Times New Roman"/>
          <w:sz w:val="16"/>
          <w:szCs w:val="16"/>
        </w:rPr>
        <w:t xml:space="preserve">hytochemical </w:t>
      </w:r>
      <w:r>
        <w:rPr>
          <w:rFonts w:ascii="Times New Roman" w:hAnsi="Times New Roman" w:cs="Times New Roman"/>
          <w:sz w:val="16"/>
          <w:szCs w:val="16"/>
        </w:rPr>
        <w:t>c</w:t>
      </w:r>
      <w:r w:rsidRPr="00515A43">
        <w:rPr>
          <w:rFonts w:ascii="Times New Roman" w:hAnsi="Times New Roman" w:cs="Times New Roman"/>
          <w:sz w:val="16"/>
          <w:szCs w:val="16"/>
        </w:rPr>
        <w:t xml:space="preserve">onstituents and </w:t>
      </w:r>
      <w:r>
        <w:rPr>
          <w:rFonts w:ascii="Times New Roman" w:hAnsi="Times New Roman" w:cs="Times New Roman"/>
          <w:sz w:val="16"/>
          <w:szCs w:val="16"/>
        </w:rPr>
        <w:t>t</w:t>
      </w:r>
      <w:r w:rsidRPr="00515A43">
        <w:rPr>
          <w:rFonts w:ascii="Times New Roman" w:hAnsi="Times New Roman" w:cs="Times New Roman"/>
          <w:sz w:val="16"/>
          <w:szCs w:val="16"/>
        </w:rPr>
        <w:t xml:space="preserve">heir </w:t>
      </w:r>
      <w:r>
        <w:rPr>
          <w:rFonts w:ascii="Times New Roman" w:hAnsi="Times New Roman" w:cs="Times New Roman"/>
          <w:sz w:val="16"/>
          <w:szCs w:val="16"/>
        </w:rPr>
        <w:t>p</w:t>
      </w:r>
      <w:r w:rsidRPr="00515A43">
        <w:rPr>
          <w:rFonts w:ascii="Times New Roman" w:hAnsi="Times New Roman" w:cs="Times New Roman"/>
          <w:sz w:val="16"/>
          <w:szCs w:val="16"/>
        </w:rPr>
        <w:t xml:space="preserve">otential </w:t>
      </w:r>
      <w:r>
        <w:rPr>
          <w:rFonts w:ascii="Times New Roman" w:hAnsi="Times New Roman" w:cs="Times New Roman"/>
          <w:sz w:val="16"/>
          <w:szCs w:val="16"/>
        </w:rPr>
        <w:t>h</w:t>
      </w:r>
      <w:r w:rsidRPr="00515A43">
        <w:rPr>
          <w:rFonts w:ascii="Times New Roman" w:hAnsi="Times New Roman" w:cs="Times New Roman"/>
          <w:sz w:val="16"/>
          <w:szCs w:val="16"/>
        </w:rPr>
        <w:t xml:space="preserve">ealth </w:t>
      </w:r>
      <w:r>
        <w:rPr>
          <w:rFonts w:ascii="Times New Roman" w:hAnsi="Times New Roman" w:cs="Times New Roman"/>
          <w:sz w:val="16"/>
          <w:szCs w:val="16"/>
        </w:rPr>
        <w:t>b</w:t>
      </w:r>
      <w:r w:rsidRPr="00515A43">
        <w:rPr>
          <w:rFonts w:ascii="Times New Roman" w:hAnsi="Times New Roman" w:cs="Times New Roman"/>
          <w:sz w:val="16"/>
          <w:szCs w:val="16"/>
        </w:rPr>
        <w:t xml:space="preserve">enefits. </w:t>
      </w:r>
      <w:r w:rsidRPr="00C11D48">
        <w:rPr>
          <w:rFonts w:ascii="Times New Roman" w:hAnsi="Times New Roman" w:cs="Times New Roman"/>
          <w:i/>
          <w:sz w:val="16"/>
          <w:szCs w:val="16"/>
        </w:rPr>
        <w:t>International Journal of Food Science</w:t>
      </w:r>
      <w:r>
        <w:rPr>
          <w:rFonts w:ascii="Times New Roman" w:hAnsi="Times New Roman" w:cs="Times New Roman"/>
          <w:sz w:val="16"/>
          <w:szCs w:val="16"/>
        </w:rPr>
        <w:t>,</w:t>
      </w:r>
      <w:r w:rsidRPr="00515A43">
        <w:rPr>
          <w:rFonts w:ascii="Times New Roman" w:hAnsi="Times New Roman" w:cs="Times New Roman"/>
          <w:sz w:val="16"/>
          <w:szCs w:val="16"/>
        </w:rPr>
        <w:t xml:space="preserve"> 2016</w:t>
      </w:r>
      <w:r>
        <w:rPr>
          <w:rFonts w:ascii="Times New Roman" w:hAnsi="Times New Roman" w:cs="Times New Roman"/>
          <w:sz w:val="16"/>
          <w:szCs w:val="16"/>
        </w:rPr>
        <w:t>:</w:t>
      </w:r>
      <w:r w:rsidRPr="00515A43">
        <w:rPr>
          <w:rFonts w:ascii="Times New Roman" w:hAnsi="Times New Roman" w:cs="Times New Roman"/>
          <w:sz w:val="16"/>
          <w:szCs w:val="16"/>
        </w:rPr>
        <w:t xml:space="preserve">15. http://dx.doi.org/10.1155/2016/3631647. </w:t>
      </w:r>
      <w:hyperlink r:id="rId11" w:history="1">
        <w:r w:rsidRPr="00515A43">
          <w:rPr>
            <w:rStyle w:val="Hyperlink"/>
            <w:rFonts w:ascii="Times New Roman" w:hAnsi="Times New Roman" w:cs="Times New Roman"/>
            <w:sz w:val="16"/>
            <w:szCs w:val="16"/>
          </w:rPr>
          <w:t>https://www.researchgate.net/publication/299604570_Roots_and_Tuber_Crops_as_Functiona</w:t>
        </w:r>
      </w:hyperlink>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CHEN, H.L., WANG, C.H., CHANG, C.T., WANG, T.C. 2003. Effects of Taiwanese yam (</w:t>
      </w:r>
      <w:proofErr w:type="spellStart"/>
      <w:r w:rsidRPr="00515A43">
        <w:rPr>
          <w:rFonts w:ascii="Times New Roman" w:hAnsi="Times New Roman" w:cs="Times New Roman"/>
          <w:i/>
          <w:sz w:val="16"/>
          <w:szCs w:val="16"/>
        </w:rPr>
        <w:t>Dioscorea</w:t>
      </w:r>
      <w:proofErr w:type="spellEnd"/>
      <w:r w:rsidRPr="00515A43">
        <w:rPr>
          <w:rFonts w:ascii="Times New Roman" w:hAnsi="Times New Roman" w:cs="Times New Roman"/>
          <w:i/>
          <w:sz w:val="16"/>
          <w:szCs w:val="16"/>
        </w:rPr>
        <w:t xml:space="preserve"> japonica</w:t>
      </w:r>
      <w:r w:rsidRPr="00515A43">
        <w:rPr>
          <w:rFonts w:ascii="Times New Roman" w:hAnsi="Times New Roman" w:cs="Times New Roman"/>
          <w:sz w:val="16"/>
          <w:szCs w:val="16"/>
        </w:rPr>
        <w:t xml:space="preserve"> </w:t>
      </w:r>
      <w:proofErr w:type="spellStart"/>
      <w:r w:rsidRPr="00515A43">
        <w:rPr>
          <w:rFonts w:ascii="Times New Roman" w:hAnsi="Times New Roman" w:cs="Times New Roman"/>
          <w:sz w:val="16"/>
          <w:szCs w:val="16"/>
        </w:rPr>
        <w:t>Thunb</w:t>
      </w:r>
      <w:proofErr w:type="spellEnd"/>
      <w:r w:rsidRPr="00515A43">
        <w:rPr>
          <w:rFonts w:ascii="Times New Roman" w:hAnsi="Times New Roman" w:cs="Times New Roman"/>
          <w:sz w:val="16"/>
          <w:szCs w:val="16"/>
        </w:rPr>
        <w:t xml:space="preserve"> var. </w:t>
      </w:r>
      <w:proofErr w:type="spellStart"/>
      <w:r w:rsidRPr="00515A43">
        <w:rPr>
          <w:rFonts w:ascii="Times New Roman" w:hAnsi="Times New Roman" w:cs="Times New Roman"/>
          <w:sz w:val="16"/>
          <w:szCs w:val="16"/>
        </w:rPr>
        <w:t>pseudojaponica</w:t>
      </w:r>
      <w:proofErr w:type="spellEnd"/>
      <w:r w:rsidRPr="00515A43">
        <w:rPr>
          <w:rFonts w:ascii="Times New Roman" w:hAnsi="Times New Roman" w:cs="Times New Roman"/>
          <w:sz w:val="16"/>
          <w:szCs w:val="16"/>
        </w:rPr>
        <w:t xml:space="preserve"> Yamamoto) on upper gut function and lipid metabolism in </w:t>
      </w:r>
      <w:proofErr w:type="spellStart"/>
      <w:r w:rsidRPr="00515A43">
        <w:rPr>
          <w:rFonts w:ascii="Times New Roman" w:hAnsi="Times New Roman" w:cs="Times New Roman"/>
          <w:sz w:val="16"/>
          <w:szCs w:val="16"/>
        </w:rPr>
        <w:t>Balb</w:t>
      </w:r>
      <w:proofErr w:type="spellEnd"/>
      <w:r w:rsidRPr="00515A43">
        <w:rPr>
          <w:rFonts w:ascii="Times New Roman" w:hAnsi="Times New Roman" w:cs="Times New Roman"/>
          <w:sz w:val="16"/>
          <w:szCs w:val="16"/>
        </w:rPr>
        <w:t xml:space="preserve">/c mice, </w:t>
      </w:r>
      <w:r w:rsidRPr="00567F8C">
        <w:rPr>
          <w:rFonts w:ascii="Times New Roman" w:hAnsi="Times New Roman" w:cs="Times New Roman"/>
          <w:i/>
          <w:sz w:val="16"/>
          <w:szCs w:val="16"/>
        </w:rPr>
        <w:t>Nutrition</w:t>
      </w:r>
      <w:r w:rsidRPr="00515A43">
        <w:rPr>
          <w:rFonts w:ascii="Times New Roman" w:hAnsi="Times New Roman" w:cs="Times New Roman"/>
          <w:sz w:val="16"/>
          <w:szCs w:val="16"/>
        </w:rPr>
        <w:t>, 19</w:t>
      </w:r>
      <w:r>
        <w:rPr>
          <w:rFonts w:ascii="Times New Roman" w:hAnsi="Times New Roman" w:cs="Times New Roman"/>
          <w:sz w:val="16"/>
          <w:szCs w:val="16"/>
        </w:rPr>
        <w:t>(</w:t>
      </w:r>
      <w:r w:rsidRPr="00515A43">
        <w:rPr>
          <w:rFonts w:ascii="Times New Roman" w:hAnsi="Times New Roman" w:cs="Times New Roman"/>
          <w:sz w:val="16"/>
          <w:szCs w:val="16"/>
        </w:rPr>
        <w:t>7-8</w:t>
      </w:r>
      <w:r>
        <w:rPr>
          <w:rFonts w:ascii="Times New Roman" w:hAnsi="Times New Roman" w:cs="Times New Roman"/>
          <w:sz w:val="16"/>
          <w:szCs w:val="16"/>
        </w:rPr>
        <w:t xml:space="preserve">): </w:t>
      </w:r>
      <w:r w:rsidRPr="00515A43">
        <w:rPr>
          <w:rFonts w:ascii="Times New Roman" w:hAnsi="Times New Roman" w:cs="Times New Roman"/>
          <w:sz w:val="16"/>
          <w:szCs w:val="16"/>
        </w:rPr>
        <w:t>646-651</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CHEN, J.H., WU, J.S.S., LIN, H.C. 2008. </w:t>
      </w:r>
      <w:proofErr w:type="spellStart"/>
      <w:r w:rsidRPr="00515A43">
        <w:rPr>
          <w:rFonts w:ascii="Times New Roman" w:hAnsi="Times New Roman" w:cs="Times New Roman"/>
          <w:sz w:val="16"/>
          <w:szCs w:val="16"/>
        </w:rPr>
        <w:t>Dioscorea</w:t>
      </w:r>
      <w:proofErr w:type="spellEnd"/>
      <w:r w:rsidRPr="00515A43">
        <w:rPr>
          <w:rFonts w:ascii="Times New Roman" w:hAnsi="Times New Roman" w:cs="Times New Roman"/>
          <w:sz w:val="16"/>
          <w:szCs w:val="16"/>
        </w:rPr>
        <w:t xml:space="preserve"> improves the morphometric and mechanical properties of bone in </w:t>
      </w:r>
      <w:proofErr w:type="spellStart"/>
      <w:r w:rsidRPr="00515A43">
        <w:rPr>
          <w:rFonts w:ascii="Times New Roman" w:hAnsi="Times New Roman" w:cs="Times New Roman"/>
          <w:sz w:val="16"/>
          <w:szCs w:val="16"/>
        </w:rPr>
        <w:t>ovariectomised</w:t>
      </w:r>
      <w:proofErr w:type="spellEnd"/>
      <w:r w:rsidRPr="00515A43">
        <w:rPr>
          <w:rFonts w:ascii="Times New Roman" w:hAnsi="Times New Roman" w:cs="Times New Roman"/>
          <w:sz w:val="16"/>
          <w:szCs w:val="16"/>
        </w:rPr>
        <w:t xml:space="preserve"> rats</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567F8C">
        <w:rPr>
          <w:rFonts w:ascii="Times New Roman" w:hAnsi="Times New Roman" w:cs="Times New Roman"/>
          <w:i/>
          <w:sz w:val="16"/>
          <w:szCs w:val="16"/>
        </w:rPr>
        <w:t>Journal of the Science of Food and Agriculture</w:t>
      </w:r>
      <w:r w:rsidRPr="00515A43">
        <w:rPr>
          <w:rFonts w:ascii="Times New Roman" w:hAnsi="Times New Roman" w:cs="Times New Roman"/>
          <w:sz w:val="16"/>
          <w:szCs w:val="16"/>
        </w:rPr>
        <w:t>, 88</w:t>
      </w:r>
      <w:r>
        <w:rPr>
          <w:rFonts w:ascii="Times New Roman" w:hAnsi="Times New Roman" w:cs="Times New Roman"/>
          <w:sz w:val="16"/>
          <w:szCs w:val="16"/>
        </w:rPr>
        <w:t>(</w:t>
      </w:r>
      <w:r w:rsidRPr="00515A43">
        <w:rPr>
          <w:rFonts w:ascii="Times New Roman" w:hAnsi="Times New Roman" w:cs="Times New Roman"/>
          <w:sz w:val="16"/>
          <w:szCs w:val="16"/>
        </w:rPr>
        <w:t>5</w:t>
      </w:r>
      <w:r>
        <w:rPr>
          <w:rFonts w:ascii="Times New Roman" w:hAnsi="Times New Roman" w:cs="Times New Roman"/>
          <w:sz w:val="16"/>
          <w:szCs w:val="16"/>
        </w:rPr>
        <w:t>):</w:t>
      </w:r>
      <w:r w:rsidRPr="00515A43">
        <w:rPr>
          <w:rFonts w:ascii="Times New Roman" w:hAnsi="Times New Roman" w:cs="Times New Roman"/>
          <w:sz w:val="16"/>
          <w:szCs w:val="16"/>
        </w:rPr>
        <w:t xml:space="preserve"> 2700-2706</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ELEVITCH, C. R., &amp; THAMAN, R. R. 2011. Specialty crops for Pacific islands. </w:t>
      </w:r>
      <w:r w:rsidRPr="00567F8C">
        <w:rPr>
          <w:rFonts w:ascii="Times New Roman" w:hAnsi="Times New Roman" w:cs="Times New Roman"/>
          <w:i/>
          <w:sz w:val="16"/>
          <w:szCs w:val="16"/>
        </w:rPr>
        <w:t>Hawaii: Permanent Agriculture Resources</w:t>
      </w:r>
      <w:r w:rsidRPr="00515A43">
        <w:rPr>
          <w:rFonts w:ascii="Times New Roman" w:hAnsi="Times New Roman" w:cs="Times New Roman"/>
          <w:sz w:val="16"/>
          <w:szCs w:val="16"/>
        </w:rPr>
        <w:t>, 61.</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FIJI BUREAU OF STATISTICS 2016. Merchandise </w:t>
      </w:r>
      <w:r>
        <w:rPr>
          <w:rFonts w:ascii="Times New Roman" w:hAnsi="Times New Roman" w:cs="Times New Roman"/>
          <w:sz w:val="16"/>
          <w:szCs w:val="16"/>
        </w:rPr>
        <w:t>t</w:t>
      </w:r>
      <w:r w:rsidRPr="00515A43">
        <w:rPr>
          <w:rFonts w:ascii="Times New Roman" w:hAnsi="Times New Roman" w:cs="Times New Roman"/>
          <w:sz w:val="16"/>
          <w:szCs w:val="16"/>
        </w:rPr>
        <w:t xml:space="preserve">rade </w:t>
      </w:r>
      <w:r>
        <w:rPr>
          <w:rFonts w:ascii="Times New Roman" w:hAnsi="Times New Roman" w:cs="Times New Roman"/>
          <w:sz w:val="16"/>
          <w:szCs w:val="16"/>
        </w:rPr>
        <w:t>s</w:t>
      </w:r>
      <w:r w:rsidRPr="00515A43">
        <w:rPr>
          <w:rFonts w:ascii="Times New Roman" w:hAnsi="Times New Roman" w:cs="Times New Roman"/>
          <w:sz w:val="16"/>
          <w:szCs w:val="16"/>
        </w:rPr>
        <w:t xml:space="preserve">tatistics. http://www.statsfiji.gov.fj/component/advlisting/?view=download&amp;format=raw&amp;fileId=1820 </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FIJI BUREAU OF STATISTICS AGRICULTURE, FORESTRY AND FISHING INDUSTRIES 2011. Root </w:t>
      </w:r>
      <w:r>
        <w:rPr>
          <w:rFonts w:ascii="Times New Roman" w:hAnsi="Times New Roman" w:cs="Times New Roman"/>
          <w:sz w:val="16"/>
          <w:szCs w:val="16"/>
        </w:rPr>
        <w:t>c</w:t>
      </w:r>
      <w:r w:rsidRPr="00515A43">
        <w:rPr>
          <w:rFonts w:ascii="Times New Roman" w:hAnsi="Times New Roman" w:cs="Times New Roman"/>
          <w:sz w:val="16"/>
          <w:szCs w:val="16"/>
        </w:rPr>
        <w:t xml:space="preserve">rop </w:t>
      </w:r>
      <w:r>
        <w:rPr>
          <w:rFonts w:ascii="Times New Roman" w:hAnsi="Times New Roman" w:cs="Times New Roman"/>
          <w:sz w:val="16"/>
          <w:szCs w:val="16"/>
        </w:rPr>
        <w:t>p</w:t>
      </w:r>
      <w:r w:rsidRPr="00515A43">
        <w:rPr>
          <w:rFonts w:ascii="Times New Roman" w:hAnsi="Times New Roman" w:cs="Times New Roman"/>
          <w:sz w:val="16"/>
          <w:szCs w:val="16"/>
        </w:rPr>
        <w:t>roduction in Fiji.</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FOOD AND AGRICULTURE ORGANIZATION (FAO) 1972. Nutritional </w:t>
      </w:r>
      <w:r>
        <w:rPr>
          <w:rFonts w:ascii="Times New Roman" w:hAnsi="Times New Roman" w:cs="Times New Roman"/>
          <w:sz w:val="16"/>
          <w:szCs w:val="16"/>
        </w:rPr>
        <w:t>v</w:t>
      </w:r>
      <w:r w:rsidRPr="00515A43">
        <w:rPr>
          <w:rFonts w:ascii="Times New Roman" w:hAnsi="Times New Roman" w:cs="Times New Roman"/>
          <w:sz w:val="16"/>
          <w:szCs w:val="16"/>
        </w:rPr>
        <w:t xml:space="preserve">alue of </w:t>
      </w:r>
      <w:r>
        <w:rPr>
          <w:rFonts w:ascii="Times New Roman" w:hAnsi="Times New Roman" w:cs="Times New Roman"/>
          <w:sz w:val="16"/>
          <w:szCs w:val="16"/>
        </w:rPr>
        <w:t>r</w:t>
      </w:r>
      <w:r w:rsidRPr="00515A43">
        <w:rPr>
          <w:rFonts w:ascii="Times New Roman" w:hAnsi="Times New Roman" w:cs="Times New Roman"/>
          <w:sz w:val="16"/>
          <w:szCs w:val="16"/>
        </w:rPr>
        <w:t xml:space="preserve">oot </w:t>
      </w:r>
      <w:r>
        <w:rPr>
          <w:rFonts w:ascii="Times New Roman" w:hAnsi="Times New Roman" w:cs="Times New Roman"/>
          <w:sz w:val="16"/>
          <w:szCs w:val="16"/>
        </w:rPr>
        <w:t>c</w:t>
      </w:r>
      <w:r w:rsidRPr="00515A43">
        <w:rPr>
          <w:rFonts w:ascii="Times New Roman" w:hAnsi="Times New Roman" w:cs="Times New Roman"/>
          <w:sz w:val="16"/>
          <w:szCs w:val="16"/>
        </w:rPr>
        <w:t xml:space="preserve">rops and </w:t>
      </w:r>
      <w:r>
        <w:rPr>
          <w:rFonts w:ascii="Times New Roman" w:hAnsi="Times New Roman" w:cs="Times New Roman"/>
          <w:sz w:val="16"/>
          <w:szCs w:val="16"/>
        </w:rPr>
        <w:t>b</w:t>
      </w:r>
      <w:r w:rsidRPr="00515A43">
        <w:rPr>
          <w:rFonts w:ascii="Times New Roman" w:hAnsi="Times New Roman" w:cs="Times New Roman"/>
          <w:sz w:val="16"/>
          <w:szCs w:val="16"/>
        </w:rPr>
        <w:t>anana. http://www.fao.org/docrep/t0207e/T0207E04.htm</w:t>
      </w:r>
    </w:p>
    <w:p w:rsidR="009A6C27"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FOOD AND AGRICULTURE ORGANIZATION (FAO) 1990. Roots, </w:t>
      </w:r>
      <w:r>
        <w:rPr>
          <w:rFonts w:ascii="Times New Roman" w:hAnsi="Times New Roman" w:cs="Times New Roman"/>
          <w:sz w:val="16"/>
          <w:szCs w:val="16"/>
        </w:rPr>
        <w:t>t</w:t>
      </w:r>
      <w:r w:rsidRPr="00515A43">
        <w:rPr>
          <w:rFonts w:ascii="Times New Roman" w:hAnsi="Times New Roman" w:cs="Times New Roman"/>
          <w:sz w:val="16"/>
          <w:szCs w:val="16"/>
        </w:rPr>
        <w:t xml:space="preserve">ubers, </w:t>
      </w:r>
      <w:r>
        <w:rPr>
          <w:rFonts w:ascii="Times New Roman" w:hAnsi="Times New Roman" w:cs="Times New Roman"/>
          <w:sz w:val="16"/>
          <w:szCs w:val="16"/>
        </w:rPr>
        <w:t>p</w:t>
      </w:r>
      <w:r w:rsidRPr="00515A43">
        <w:rPr>
          <w:rFonts w:ascii="Times New Roman" w:hAnsi="Times New Roman" w:cs="Times New Roman"/>
          <w:sz w:val="16"/>
          <w:szCs w:val="16"/>
        </w:rPr>
        <w:t xml:space="preserve">lantains and </w:t>
      </w:r>
      <w:r>
        <w:rPr>
          <w:rFonts w:ascii="Times New Roman" w:hAnsi="Times New Roman" w:cs="Times New Roman"/>
          <w:sz w:val="16"/>
          <w:szCs w:val="16"/>
        </w:rPr>
        <w:t>b</w:t>
      </w:r>
      <w:r w:rsidRPr="00515A43">
        <w:rPr>
          <w:rFonts w:ascii="Times New Roman" w:hAnsi="Times New Roman" w:cs="Times New Roman"/>
          <w:sz w:val="16"/>
          <w:szCs w:val="16"/>
        </w:rPr>
        <w:t xml:space="preserve">ananas in </w:t>
      </w:r>
      <w:r>
        <w:rPr>
          <w:rFonts w:ascii="Times New Roman" w:hAnsi="Times New Roman" w:cs="Times New Roman"/>
          <w:sz w:val="16"/>
          <w:szCs w:val="16"/>
        </w:rPr>
        <w:t>h</w:t>
      </w:r>
      <w:r w:rsidRPr="00515A43">
        <w:rPr>
          <w:rFonts w:ascii="Times New Roman" w:hAnsi="Times New Roman" w:cs="Times New Roman"/>
          <w:sz w:val="16"/>
          <w:szCs w:val="16"/>
        </w:rPr>
        <w:t xml:space="preserve">uman </w:t>
      </w:r>
      <w:r>
        <w:rPr>
          <w:rFonts w:ascii="Times New Roman" w:hAnsi="Times New Roman" w:cs="Times New Roman"/>
          <w:sz w:val="16"/>
          <w:szCs w:val="16"/>
        </w:rPr>
        <w:t>n</w:t>
      </w:r>
      <w:r w:rsidRPr="00515A43">
        <w:rPr>
          <w:rFonts w:ascii="Times New Roman" w:hAnsi="Times New Roman" w:cs="Times New Roman"/>
          <w:sz w:val="16"/>
          <w:szCs w:val="16"/>
        </w:rPr>
        <w:t>utrition</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3628FF">
        <w:rPr>
          <w:rFonts w:ascii="Times New Roman" w:hAnsi="Times New Roman" w:cs="Times New Roman"/>
          <w:i/>
          <w:sz w:val="16"/>
          <w:szCs w:val="16"/>
        </w:rPr>
        <w:t>Food and Nutrition Series</w:t>
      </w:r>
      <w:r w:rsidRPr="00515A43">
        <w:rPr>
          <w:rFonts w:ascii="Times New Roman" w:hAnsi="Times New Roman" w:cs="Times New Roman"/>
          <w:sz w:val="16"/>
          <w:szCs w:val="16"/>
        </w:rPr>
        <w:t xml:space="preserve">, </w:t>
      </w:r>
      <w:r>
        <w:rPr>
          <w:rFonts w:ascii="Times New Roman" w:hAnsi="Times New Roman" w:cs="Times New Roman"/>
          <w:sz w:val="16"/>
          <w:szCs w:val="16"/>
        </w:rPr>
        <w:t>24.</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FOOD AND AGRICULTURE ORGANIZATION (FAO) STAT COUNTRY INDICATORS 2018. http://www.fao.org/faostat/en/#country</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FOOD AND AGRICULTURE ORGANIZATION (FAO) STATISTICAL POCKETBOOK WORLD FOOD AND AGRICULTURE 2015. http://www.fao.org/3/a-i4691e.pdf</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FOOD AND AGRICULTURE ORGANIZATION (FAO) 2018. Utilizing </w:t>
      </w:r>
      <w:r>
        <w:rPr>
          <w:rFonts w:ascii="Times New Roman" w:hAnsi="Times New Roman" w:cs="Times New Roman"/>
          <w:sz w:val="16"/>
          <w:szCs w:val="16"/>
        </w:rPr>
        <w:t>r</w:t>
      </w:r>
      <w:r w:rsidRPr="00515A43">
        <w:rPr>
          <w:rFonts w:ascii="Times New Roman" w:hAnsi="Times New Roman" w:cs="Times New Roman"/>
          <w:sz w:val="16"/>
          <w:szCs w:val="16"/>
        </w:rPr>
        <w:t xml:space="preserve">oot </w:t>
      </w:r>
      <w:r>
        <w:rPr>
          <w:rFonts w:ascii="Times New Roman" w:hAnsi="Times New Roman" w:cs="Times New Roman"/>
          <w:sz w:val="16"/>
          <w:szCs w:val="16"/>
        </w:rPr>
        <w:t>c</w:t>
      </w:r>
      <w:r w:rsidRPr="00515A43">
        <w:rPr>
          <w:rFonts w:ascii="Times New Roman" w:hAnsi="Times New Roman" w:cs="Times New Roman"/>
          <w:sz w:val="16"/>
          <w:szCs w:val="16"/>
        </w:rPr>
        <w:t>rops. http://www.fao.org/docrep/x5049E/x5049E00.htm</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GOVERNMENT OF SAMOA, MINISTRY OF AGRICULTURE AND FISHERIES CROP STATISTICAL REPORT QUARTER 2 2017. Multiplication, </w:t>
      </w:r>
      <w:r>
        <w:rPr>
          <w:rFonts w:ascii="Times New Roman" w:hAnsi="Times New Roman" w:cs="Times New Roman"/>
          <w:sz w:val="16"/>
          <w:szCs w:val="16"/>
        </w:rPr>
        <w:t>d</w:t>
      </w:r>
      <w:r w:rsidRPr="00515A43">
        <w:rPr>
          <w:rFonts w:ascii="Times New Roman" w:hAnsi="Times New Roman" w:cs="Times New Roman"/>
          <w:sz w:val="16"/>
          <w:szCs w:val="16"/>
        </w:rPr>
        <w:t xml:space="preserve">istribution, </w:t>
      </w:r>
      <w:r>
        <w:rPr>
          <w:rFonts w:ascii="Times New Roman" w:hAnsi="Times New Roman" w:cs="Times New Roman"/>
          <w:sz w:val="16"/>
          <w:szCs w:val="16"/>
        </w:rPr>
        <w:t>s</w:t>
      </w:r>
      <w:r w:rsidRPr="00515A43">
        <w:rPr>
          <w:rFonts w:ascii="Times New Roman" w:hAnsi="Times New Roman" w:cs="Times New Roman"/>
          <w:sz w:val="16"/>
          <w:szCs w:val="16"/>
        </w:rPr>
        <w:t xml:space="preserve">ales </w:t>
      </w:r>
      <w:r>
        <w:rPr>
          <w:rFonts w:ascii="Times New Roman" w:hAnsi="Times New Roman" w:cs="Times New Roman"/>
          <w:sz w:val="16"/>
          <w:szCs w:val="16"/>
        </w:rPr>
        <w:t>a</w:t>
      </w:r>
      <w:r w:rsidRPr="00515A43">
        <w:rPr>
          <w:rFonts w:ascii="Times New Roman" w:hAnsi="Times New Roman" w:cs="Times New Roman"/>
          <w:sz w:val="16"/>
          <w:szCs w:val="16"/>
        </w:rPr>
        <w:t xml:space="preserve">nd </w:t>
      </w:r>
      <w:r>
        <w:rPr>
          <w:rFonts w:ascii="Times New Roman" w:hAnsi="Times New Roman" w:cs="Times New Roman"/>
          <w:sz w:val="16"/>
          <w:szCs w:val="16"/>
        </w:rPr>
        <w:t>p</w:t>
      </w:r>
      <w:r w:rsidRPr="00515A43">
        <w:rPr>
          <w:rFonts w:ascii="Times New Roman" w:hAnsi="Times New Roman" w:cs="Times New Roman"/>
          <w:sz w:val="16"/>
          <w:szCs w:val="16"/>
        </w:rPr>
        <w:t xml:space="preserve">urchases </w:t>
      </w:r>
      <w:r>
        <w:rPr>
          <w:rFonts w:ascii="Times New Roman" w:hAnsi="Times New Roman" w:cs="Times New Roman"/>
          <w:sz w:val="16"/>
          <w:szCs w:val="16"/>
        </w:rPr>
        <w:t>o</w:t>
      </w:r>
      <w:r w:rsidRPr="00515A43">
        <w:rPr>
          <w:rFonts w:ascii="Times New Roman" w:hAnsi="Times New Roman" w:cs="Times New Roman"/>
          <w:sz w:val="16"/>
          <w:szCs w:val="16"/>
        </w:rPr>
        <w:t xml:space="preserve">f </w:t>
      </w:r>
      <w:r>
        <w:rPr>
          <w:rFonts w:ascii="Times New Roman" w:hAnsi="Times New Roman" w:cs="Times New Roman"/>
          <w:sz w:val="16"/>
          <w:szCs w:val="16"/>
        </w:rPr>
        <w:t>p</w:t>
      </w:r>
      <w:r w:rsidRPr="00515A43">
        <w:rPr>
          <w:rFonts w:ascii="Times New Roman" w:hAnsi="Times New Roman" w:cs="Times New Roman"/>
          <w:sz w:val="16"/>
          <w:szCs w:val="16"/>
        </w:rPr>
        <w:t xml:space="preserve">lanting </w:t>
      </w:r>
      <w:r>
        <w:rPr>
          <w:rFonts w:ascii="Times New Roman" w:hAnsi="Times New Roman" w:cs="Times New Roman"/>
          <w:sz w:val="16"/>
          <w:szCs w:val="16"/>
        </w:rPr>
        <w:t>m</w:t>
      </w:r>
      <w:r w:rsidRPr="00515A43">
        <w:rPr>
          <w:rFonts w:ascii="Times New Roman" w:hAnsi="Times New Roman" w:cs="Times New Roman"/>
          <w:sz w:val="16"/>
          <w:szCs w:val="16"/>
        </w:rPr>
        <w:t>aterials; Exports</w:t>
      </w:r>
      <w:r>
        <w:rPr>
          <w:rFonts w:ascii="Times New Roman" w:hAnsi="Times New Roman" w:cs="Times New Roman"/>
          <w:sz w:val="16"/>
          <w:szCs w:val="16"/>
        </w:rPr>
        <w:t>.</w:t>
      </w:r>
      <w:r w:rsidRPr="00515A43">
        <w:rPr>
          <w:rFonts w:ascii="Times New Roman" w:hAnsi="Times New Roman" w:cs="Times New Roman"/>
          <w:sz w:val="16"/>
          <w:szCs w:val="16"/>
        </w:rPr>
        <w:t xml:space="preserve"> http://www.maf.gov.ws/images/Q2_Report%202017%20_MultiplicationDistributionSales%20and%20Purchases%20of%20Planting%20Materials%20Final%20Report.pdf </w:t>
      </w:r>
    </w:p>
    <w:p w:rsidR="009A6C27" w:rsidRDefault="009A6C27" w:rsidP="009A6C27">
      <w:pPr>
        <w:spacing w:line="240" w:lineRule="auto"/>
        <w:ind w:left="720" w:hanging="720"/>
        <w:jc w:val="both"/>
        <w:rPr>
          <w:rFonts w:ascii="Times New Roman" w:hAnsi="Times New Roman" w:cs="Times New Roman"/>
          <w:i/>
          <w:sz w:val="16"/>
          <w:szCs w:val="16"/>
        </w:rPr>
      </w:pPr>
      <w:r w:rsidRPr="00515A43">
        <w:rPr>
          <w:rFonts w:ascii="Times New Roman" w:hAnsi="Times New Roman" w:cs="Times New Roman"/>
          <w:sz w:val="16"/>
          <w:szCs w:val="16"/>
        </w:rPr>
        <w:t>HIROSHI, I., HIROKO, S., NORIKO, S., SATOSHI, I., TADAHIRO, T., AKIO, M. 2000. Nutritive evaluation on chemical components of leaves, stalks and stems of sweet potatoes (</w:t>
      </w:r>
      <w:r w:rsidRPr="00515A43">
        <w:rPr>
          <w:rFonts w:ascii="Times New Roman" w:hAnsi="Times New Roman" w:cs="Times New Roman"/>
          <w:i/>
          <w:sz w:val="16"/>
          <w:szCs w:val="16"/>
        </w:rPr>
        <w:t xml:space="preserve">Ipomoea </w:t>
      </w:r>
      <w:proofErr w:type="spellStart"/>
      <w:r w:rsidRPr="00515A43">
        <w:rPr>
          <w:rFonts w:ascii="Times New Roman" w:hAnsi="Times New Roman" w:cs="Times New Roman"/>
          <w:i/>
          <w:sz w:val="16"/>
          <w:szCs w:val="16"/>
        </w:rPr>
        <w:t>batatas</w:t>
      </w:r>
      <w:proofErr w:type="spellEnd"/>
      <w:r w:rsidRPr="00515A43">
        <w:rPr>
          <w:rFonts w:ascii="Times New Roman" w:hAnsi="Times New Roman" w:cs="Times New Roman"/>
          <w:sz w:val="16"/>
          <w:szCs w:val="16"/>
        </w:rPr>
        <w:t xml:space="preserve"> </w:t>
      </w:r>
      <w:proofErr w:type="spellStart"/>
      <w:r w:rsidRPr="00515A43">
        <w:rPr>
          <w:rFonts w:ascii="Times New Roman" w:hAnsi="Times New Roman" w:cs="Times New Roman"/>
          <w:sz w:val="16"/>
          <w:szCs w:val="16"/>
        </w:rPr>
        <w:t>poir</w:t>
      </w:r>
      <w:proofErr w:type="spellEnd"/>
      <w:r w:rsidRPr="00515A43">
        <w:rPr>
          <w:rFonts w:ascii="Times New Roman" w:hAnsi="Times New Roman" w:cs="Times New Roman"/>
          <w:sz w:val="16"/>
          <w:szCs w:val="16"/>
        </w:rPr>
        <w:t xml:space="preserve">). </w:t>
      </w:r>
      <w:r w:rsidRPr="00973352">
        <w:rPr>
          <w:rFonts w:ascii="Times New Roman" w:hAnsi="Times New Roman" w:cs="Times New Roman"/>
          <w:i/>
          <w:sz w:val="16"/>
          <w:szCs w:val="16"/>
        </w:rPr>
        <w:t>Analytical, Nutritional and Clinical Methods Section.</w:t>
      </w:r>
      <w:r w:rsidRPr="009A6C27">
        <w:rPr>
          <w:rFonts w:ascii="Times New Roman" w:hAnsi="Times New Roman" w:cs="Times New Roman"/>
          <w:i/>
          <w:sz w:val="16"/>
          <w:szCs w:val="16"/>
        </w:rPr>
        <w:t xml:space="preserve"> </w:t>
      </w:r>
      <w:r w:rsidRPr="00973352">
        <w:rPr>
          <w:rFonts w:ascii="Times New Roman" w:hAnsi="Times New Roman" w:cs="Times New Roman"/>
          <w:i/>
          <w:sz w:val="16"/>
          <w:szCs w:val="16"/>
        </w:rPr>
        <w:lastRenderedPageBreak/>
        <w:t>Food Chemistry</w:t>
      </w:r>
      <w:r>
        <w:rPr>
          <w:rFonts w:ascii="Times New Roman" w:hAnsi="Times New Roman" w:cs="Times New Roman"/>
          <w:i/>
          <w:sz w:val="16"/>
          <w:szCs w:val="16"/>
        </w:rPr>
        <w:t>,</w:t>
      </w:r>
      <w:r w:rsidRPr="00973352">
        <w:rPr>
          <w:rFonts w:ascii="Times New Roman" w:hAnsi="Times New Roman" w:cs="Times New Roman"/>
          <w:i/>
          <w:sz w:val="16"/>
          <w:szCs w:val="16"/>
        </w:rPr>
        <w:t xml:space="preserve"> </w:t>
      </w:r>
      <w:r w:rsidRPr="00515A43">
        <w:rPr>
          <w:rFonts w:ascii="Times New Roman" w:hAnsi="Times New Roman" w:cs="Times New Roman"/>
          <w:sz w:val="16"/>
          <w:szCs w:val="16"/>
        </w:rPr>
        <w:t>68</w:t>
      </w:r>
      <w:r>
        <w:rPr>
          <w:rFonts w:ascii="Times New Roman" w:hAnsi="Times New Roman" w:cs="Times New Roman"/>
          <w:sz w:val="16"/>
          <w:szCs w:val="16"/>
        </w:rPr>
        <w:t>:</w:t>
      </w:r>
      <w:r w:rsidRPr="00515A43">
        <w:rPr>
          <w:rFonts w:ascii="Times New Roman" w:hAnsi="Times New Roman" w:cs="Times New Roman"/>
          <w:sz w:val="16"/>
          <w:szCs w:val="16"/>
        </w:rPr>
        <w:t>359</w:t>
      </w:r>
      <w:r>
        <w:rPr>
          <w:rFonts w:ascii="Times New Roman" w:hAnsi="Times New Roman" w:cs="Times New Roman"/>
          <w:sz w:val="16"/>
          <w:szCs w:val="16"/>
        </w:rPr>
        <w:t>-</w:t>
      </w:r>
      <w:r w:rsidRPr="00515A43">
        <w:rPr>
          <w:rFonts w:ascii="Times New Roman" w:hAnsi="Times New Roman" w:cs="Times New Roman"/>
          <w:sz w:val="16"/>
          <w:szCs w:val="16"/>
        </w:rPr>
        <w:t>367. www.elsevier.com/locate/foodchem</w:t>
      </w:r>
      <w:r w:rsidRPr="00973352">
        <w:rPr>
          <w:rFonts w:ascii="Times New Roman" w:hAnsi="Times New Roman" w:cs="Times New Roman"/>
          <w:i/>
          <w:sz w:val="16"/>
          <w:szCs w:val="16"/>
        </w:rPr>
        <w:t xml:space="preserve"> </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HOU, W.C., LIN, Y.H. 1997. </w:t>
      </w:r>
      <w:proofErr w:type="spellStart"/>
      <w:r w:rsidRPr="00515A43">
        <w:rPr>
          <w:rFonts w:ascii="Times New Roman" w:hAnsi="Times New Roman" w:cs="Times New Roman"/>
          <w:sz w:val="16"/>
          <w:szCs w:val="16"/>
        </w:rPr>
        <w:t>Dehydroascorbate</w:t>
      </w:r>
      <w:proofErr w:type="spellEnd"/>
      <w:r w:rsidRPr="00515A43">
        <w:rPr>
          <w:rFonts w:ascii="Times New Roman" w:hAnsi="Times New Roman" w:cs="Times New Roman"/>
          <w:sz w:val="16"/>
          <w:szCs w:val="16"/>
        </w:rPr>
        <w:t xml:space="preserve"> reductase and </w:t>
      </w:r>
      <w:proofErr w:type="spellStart"/>
      <w:r w:rsidRPr="00515A43">
        <w:rPr>
          <w:rFonts w:ascii="Times New Roman" w:hAnsi="Times New Roman" w:cs="Times New Roman"/>
          <w:sz w:val="16"/>
          <w:szCs w:val="16"/>
        </w:rPr>
        <w:t>monodehydroascorbate</w:t>
      </w:r>
      <w:proofErr w:type="spellEnd"/>
      <w:r w:rsidRPr="00515A43">
        <w:rPr>
          <w:rFonts w:ascii="Times New Roman" w:hAnsi="Times New Roman" w:cs="Times New Roman"/>
          <w:sz w:val="16"/>
          <w:szCs w:val="16"/>
        </w:rPr>
        <w:t xml:space="preserve"> reductase activities of trypsin inhibitors, the major sweet potato (</w:t>
      </w:r>
      <w:r w:rsidRPr="00515A43">
        <w:rPr>
          <w:rFonts w:ascii="Times New Roman" w:hAnsi="Times New Roman" w:cs="Times New Roman"/>
          <w:i/>
          <w:sz w:val="16"/>
          <w:szCs w:val="16"/>
        </w:rPr>
        <w:t xml:space="preserve">Ipomoea </w:t>
      </w:r>
      <w:proofErr w:type="spellStart"/>
      <w:r w:rsidRPr="00515A43">
        <w:rPr>
          <w:rFonts w:ascii="Times New Roman" w:hAnsi="Times New Roman" w:cs="Times New Roman"/>
          <w:i/>
          <w:sz w:val="16"/>
          <w:szCs w:val="16"/>
        </w:rPr>
        <w:t>batatas</w:t>
      </w:r>
      <w:proofErr w:type="spellEnd"/>
      <w:r w:rsidRPr="00515A43">
        <w:rPr>
          <w:rFonts w:ascii="Times New Roman" w:hAnsi="Times New Roman" w:cs="Times New Roman"/>
          <w:sz w:val="16"/>
          <w:szCs w:val="16"/>
        </w:rPr>
        <w:t xml:space="preserve"> [L.] Lam) root storage protein</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381439">
        <w:rPr>
          <w:rFonts w:ascii="Times New Roman" w:hAnsi="Times New Roman" w:cs="Times New Roman"/>
          <w:i/>
          <w:sz w:val="16"/>
          <w:szCs w:val="16"/>
        </w:rPr>
        <w:t>Plant Science</w:t>
      </w:r>
      <w:r w:rsidRPr="00515A43">
        <w:rPr>
          <w:rFonts w:ascii="Times New Roman" w:hAnsi="Times New Roman" w:cs="Times New Roman"/>
          <w:sz w:val="16"/>
          <w:szCs w:val="16"/>
        </w:rPr>
        <w:t>, 128</w:t>
      </w:r>
      <w:r>
        <w:rPr>
          <w:rFonts w:ascii="Times New Roman" w:hAnsi="Times New Roman" w:cs="Times New Roman"/>
          <w:sz w:val="16"/>
          <w:szCs w:val="16"/>
        </w:rPr>
        <w:t>(</w:t>
      </w:r>
      <w:r w:rsidRPr="00515A43">
        <w:rPr>
          <w:rFonts w:ascii="Times New Roman" w:hAnsi="Times New Roman" w:cs="Times New Roman"/>
          <w:sz w:val="16"/>
          <w:szCs w:val="16"/>
        </w:rPr>
        <w:t>2</w:t>
      </w:r>
      <w:r>
        <w:rPr>
          <w:rFonts w:ascii="Times New Roman" w:hAnsi="Times New Roman" w:cs="Times New Roman"/>
          <w:sz w:val="16"/>
          <w:szCs w:val="16"/>
        </w:rPr>
        <w:t xml:space="preserve">): </w:t>
      </w:r>
      <w:r w:rsidRPr="00515A43">
        <w:rPr>
          <w:rFonts w:ascii="Times New Roman" w:hAnsi="Times New Roman" w:cs="Times New Roman"/>
          <w:sz w:val="16"/>
          <w:szCs w:val="16"/>
        </w:rPr>
        <w:t>151-158</w:t>
      </w:r>
      <w:r>
        <w:rPr>
          <w:rFonts w:ascii="Times New Roman" w:hAnsi="Times New Roman" w:cs="Times New Roman"/>
          <w:sz w:val="16"/>
          <w:szCs w:val="16"/>
        </w:rPr>
        <w:t>.</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HUANG, D.J., LIN, C.D., CHEN, H.J., LIN, Y.H. 2004. Antioxidant and </w:t>
      </w:r>
      <w:proofErr w:type="spellStart"/>
      <w:r w:rsidRPr="00515A43">
        <w:rPr>
          <w:rFonts w:ascii="Times New Roman" w:hAnsi="Times New Roman" w:cs="Times New Roman"/>
          <w:sz w:val="16"/>
          <w:szCs w:val="16"/>
        </w:rPr>
        <w:t>antiproliferative</w:t>
      </w:r>
      <w:proofErr w:type="spellEnd"/>
      <w:r w:rsidRPr="00515A43">
        <w:rPr>
          <w:rFonts w:ascii="Times New Roman" w:hAnsi="Times New Roman" w:cs="Times New Roman"/>
          <w:sz w:val="16"/>
          <w:szCs w:val="16"/>
        </w:rPr>
        <w:t xml:space="preserve"> activities of sweet potato (</w:t>
      </w:r>
      <w:r w:rsidRPr="00515A43">
        <w:rPr>
          <w:rFonts w:ascii="Times New Roman" w:hAnsi="Times New Roman" w:cs="Times New Roman"/>
          <w:i/>
          <w:sz w:val="16"/>
          <w:szCs w:val="16"/>
        </w:rPr>
        <w:t xml:space="preserve">Ipomoea </w:t>
      </w:r>
      <w:proofErr w:type="spellStart"/>
      <w:r w:rsidRPr="00515A43">
        <w:rPr>
          <w:rFonts w:ascii="Times New Roman" w:hAnsi="Times New Roman" w:cs="Times New Roman"/>
          <w:i/>
          <w:sz w:val="16"/>
          <w:szCs w:val="16"/>
        </w:rPr>
        <w:t>batatas</w:t>
      </w:r>
      <w:proofErr w:type="spellEnd"/>
      <w:r w:rsidRPr="00515A43">
        <w:rPr>
          <w:rFonts w:ascii="Times New Roman" w:hAnsi="Times New Roman" w:cs="Times New Roman"/>
          <w:sz w:val="16"/>
          <w:szCs w:val="16"/>
        </w:rPr>
        <w:t xml:space="preserve"> [L.] Lam “</w:t>
      </w:r>
      <w:proofErr w:type="spellStart"/>
      <w:r w:rsidRPr="00515A43">
        <w:rPr>
          <w:rFonts w:ascii="Times New Roman" w:hAnsi="Times New Roman" w:cs="Times New Roman"/>
          <w:sz w:val="16"/>
          <w:szCs w:val="16"/>
        </w:rPr>
        <w:t>Tainong</w:t>
      </w:r>
      <w:proofErr w:type="spellEnd"/>
      <w:r w:rsidRPr="00515A43">
        <w:rPr>
          <w:rFonts w:ascii="Times New Roman" w:hAnsi="Times New Roman" w:cs="Times New Roman"/>
          <w:sz w:val="16"/>
          <w:szCs w:val="16"/>
        </w:rPr>
        <w:t xml:space="preserve"> 57</w:t>
      </w:r>
      <w:r>
        <w:rPr>
          <w:rFonts w:ascii="Times New Roman" w:hAnsi="Times New Roman" w:cs="Times New Roman"/>
          <w:sz w:val="16"/>
          <w:szCs w:val="16"/>
        </w:rPr>
        <w:t>”</w:t>
      </w:r>
      <w:r w:rsidRPr="00515A43">
        <w:rPr>
          <w:rFonts w:ascii="Times New Roman" w:hAnsi="Times New Roman" w:cs="Times New Roman"/>
          <w:sz w:val="16"/>
          <w:szCs w:val="16"/>
        </w:rPr>
        <w:t>) constituents</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381439">
        <w:rPr>
          <w:rFonts w:ascii="Times New Roman" w:hAnsi="Times New Roman" w:cs="Times New Roman"/>
          <w:i/>
          <w:sz w:val="16"/>
          <w:szCs w:val="16"/>
        </w:rPr>
        <w:t xml:space="preserve">Botanical Bulletin of Academia </w:t>
      </w:r>
      <w:proofErr w:type="spellStart"/>
      <w:r w:rsidRPr="00381439">
        <w:rPr>
          <w:rFonts w:ascii="Times New Roman" w:hAnsi="Times New Roman" w:cs="Times New Roman"/>
          <w:i/>
          <w:sz w:val="16"/>
          <w:szCs w:val="16"/>
        </w:rPr>
        <w:t>Sinica</w:t>
      </w:r>
      <w:proofErr w:type="spellEnd"/>
      <w:r w:rsidRPr="00515A43">
        <w:rPr>
          <w:rFonts w:ascii="Times New Roman" w:hAnsi="Times New Roman" w:cs="Times New Roman"/>
          <w:sz w:val="16"/>
          <w:szCs w:val="16"/>
        </w:rPr>
        <w:t>, 45</w:t>
      </w:r>
      <w:r>
        <w:rPr>
          <w:rFonts w:ascii="Times New Roman" w:hAnsi="Times New Roman" w:cs="Times New Roman"/>
          <w:sz w:val="16"/>
          <w:szCs w:val="16"/>
        </w:rPr>
        <w:t>(</w:t>
      </w:r>
      <w:r w:rsidRPr="00515A43">
        <w:rPr>
          <w:rFonts w:ascii="Times New Roman" w:hAnsi="Times New Roman" w:cs="Times New Roman"/>
          <w:sz w:val="16"/>
          <w:szCs w:val="16"/>
        </w:rPr>
        <w:t>3</w:t>
      </w:r>
      <w:r>
        <w:rPr>
          <w:rFonts w:ascii="Times New Roman" w:hAnsi="Times New Roman" w:cs="Times New Roman"/>
          <w:sz w:val="16"/>
          <w:szCs w:val="16"/>
        </w:rPr>
        <w:t>):</w:t>
      </w:r>
      <w:r w:rsidRPr="00515A43">
        <w:rPr>
          <w:rFonts w:ascii="Times New Roman" w:hAnsi="Times New Roman" w:cs="Times New Roman"/>
          <w:sz w:val="16"/>
          <w:szCs w:val="16"/>
        </w:rPr>
        <w:t xml:space="preserve"> 179-186</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HWANG, Y.P., CHOI, J.H., HAN, E.H. 2011. Purple sweet potato </w:t>
      </w:r>
      <w:proofErr w:type="spellStart"/>
      <w:r w:rsidRPr="00515A43">
        <w:rPr>
          <w:rFonts w:ascii="Times New Roman" w:hAnsi="Times New Roman" w:cs="Times New Roman"/>
          <w:sz w:val="16"/>
          <w:szCs w:val="16"/>
        </w:rPr>
        <w:t>anthocyanins</w:t>
      </w:r>
      <w:proofErr w:type="spellEnd"/>
      <w:r w:rsidRPr="00515A43">
        <w:rPr>
          <w:rFonts w:ascii="Times New Roman" w:hAnsi="Times New Roman" w:cs="Times New Roman"/>
          <w:sz w:val="16"/>
          <w:szCs w:val="16"/>
        </w:rPr>
        <w:t xml:space="preserve"> attenuate hepatic lipid accumulation through activating adenosine monophosphate–activated protein kinase in human HepG2 cells and obese mice</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E83BE5">
        <w:rPr>
          <w:rFonts w:ascii="Times New Roman" w:hAnsi="Times New Roman" w:cs="Times New Roman"/>
          <w:i/>
          <w:sz w:val="16"/>
          <w:szCs w:val="16"/>
        </w:rPr>
        <w:t>Nutrition Research</w:t>
      </w:r>
      <w:r w:rsidRPr="00515A43">
        <w:rPr>
          <w:rFonts w:ascii="Times New Roman" w:hAnsi="Times New Roman" w:cs="Times New Roman"/>
          <w:sz w:val="16"/>
          <w:szCs w:val="16"/>
        </w:rPr>
        <w:t>, 31</w:t>
      </w:r>
      <w:r>
        <w:rPr>
          <w:rFonts w:ascii="Times New Roman" w:hAnsi="Times New Roman" w:cs="Times New Roman"/>
          <w:sz w:val="16"/>
          <w:szCs w:val="16"/>
        </w:rPr>
        <w:t>(</w:t>
      </w:r>
      <w:r w:rsidRPr="00515A43">
        <w:rPr>
          <w:rFonts w:ascii="Times New Roman" w:hAnsi="Times New Roman" w:cs="Times New Roman"/>
          <w:sz w:val="16"/>
          <w:szCs w:val="16"/>
        </w:rPr>
        <w:t>12</w:t>
      </w:r>
      <w:r>
        <w:rPr>
          <w:rFonts w:ascii="Times New Roman" w:hAnsi="Times New Roman" w:cs="Times New Roman"/>
          <w:sz w:val="16"/>
          <w:szCs w:val="16"/>
        </w:rPr>
        <w:t>):</w:t>
      </w:r>
      <w:r w:rsidRPr="00515A43">
        <w:rPr>
          <w:rFonts w:ascii="Times New Roman" w:hAnsi="Times New Roman" w:cs="Times New Roman"/>
          <w:sz w:val="16"/>
          <w:szCs w:val="16"/>
        </w:rPr>
        <w:t xml:space="preserve"> 896-906</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IWU, M.M., OKUNJI, C.O., OHIAERI, G.O., AKAH, P., CORLEY, D., TEMPESTA, M.S. 1990. </w:t>
      </w:r>
      <w:proofErr w:type="spellStart"/>
      <w:r w:rsidRPr="00515A43">
        <w:rPr>
          <w:rFonts w:ascii="Times New Roman" w:hAnsi="Times New Roman" w:cs="Times New Roman"/>
          <w:sz w:val="16"/>
          <w:szCs w:val="16"/>
        </w:rPr>
        <w:t>Hypoglycaemic</w:t>
      </w:r>
      <w:proofErr w:type="spellEnd"/>
      <w:r w:rsidRPr="00515A43">
        <w:rPr>
          <w:rFonts w:ascii="Times New Roman" w:hAnsi="Times New Roman" w:cs="Times New Roman"/>
          <w:sz w:val="16"/>
          <w:szCs w:val="16"/>
        </w:rPr>
        <w:t xml:space="preserve"> activity of </w:t>
      </w:r>
      <w:proofErr w:type="spellStart"/>
      <w:r w:rsidRPr="00515A43">
        <w:rPr>
          <w:rFonts w:ascii="Times New Roman" w:hAnsi="Times New Roman" w:cs="Times New Roman"/>
          <w:sz w:val="16"/>
          <w:szCs w:val="16"/>
        </w:rPr>
        <w:t>dioscoretine</w:t>
      </w:r>
      <w:proofErr w:type="spellEnd"/>
      <w:r w:rsidRPr="00515A43">
        <w:rPr>
          <w:rFonts w:ascii="Times New Roman" w:hAnsi="Times New Roman" w:cs="Times New Roman"/>
          <w:sz w:val="16"/>
          <w:szCs w:val="16"/>
        </w:rPr>
        <w:t xml:space="preserve"> from tubers of </w:t>
      </w:r>
      <w:proofErr w:type="spellStart"/>
      <w:r w:rsidRPr="00515A43">
        <w:rPr>
          <w:rFonts w:ascii="Times New Roman" w:hAnsi="Times New Roman" w:cs="Times New Roman"/>
          <w:sz w:val="16"/>
          <w:szCs w:val="16"/>
        </w:rPr>
        <w:t>Dioscorea</w:t>
      </w:r>
      <w:proofErr w:type="spellEnd"/>
      <w:r w:rsidRPr="00515A43">
        <w:rPr>
          <w:rFonts w:ascii="Times New Roman" w:hAnsi="Times New Roman" w:cs="Times New Roman"/>
          <w:sz w:val="16"/>
          <w:szCs w:val="16"/>
        </w:rPr>
        <w:t xml:space="preserve"> </w:t>
      </w:r>
      <w:proofErr w:type="spellStart"/>
      <w:r w:rsidRPr="00515A43">
        <w:rPr>
          <w:rFonts w:ascii="Times New Roman" w:hAnsi="Times New Roman" w:cs="Times New Roman"/>
          <w:sz w:val="16"/>
          <w:szCs w:val="16"/>
        </w:rPr>
        <w:t>dumetorum</w:t>
      </w:r>
      <w:proofErr w:type="spellEnd"/>
      <w:r w:rsidRPr="00515A43">
        <w:rPr>
          <w:rFonts w:ascii="Times New Roman" w:hAnsi="Times New Roman" w:cs="Times New Roman"/>
          <w:sz w:val="16"/>
          <w:szCs w:val="16"/>
        </w:rPr>
        <w:t xml:space="preserve"> in normal and </w:t>
      </w:r>
      <w:proofErr w:type="spellStart"/>
      <w:r w:rsidRPr="00515A43">
        <w:rPr>
          <w:rFonts w:ascii="Times New Roman" w:hAnsi="Times New Roman" w:cs="Times New Roman"/>
          <w:sz w:val="16"/>
          <w:szCs w:val="16"/>
        </w:rPr>
        <w:t>alloxan</w:t>
      </w:r>
      <w:proofErr w:type="spellEnd"/>
      <w:r w:rsidRPr="00515A43">
        <w:rPr>
          <w:rFonts w:ascii="Times New Roman" w:hAnsi="Times New Roman" w:cs="Times New Roman"/>
          <w:sz w:val="16"/>
          <w:szCs w:val="16"/>
        </w:rPr>
        <w:t xml:space="preserve"> diabetic rabbits</w:t>
      </w:r>
      <w:r>
        <w:rPr>
          <w:rFonts w:ascii="Times New Roman" w:hAnsi="Times New Roman" w:cs="Times New Roman"/>
          <w:sz w:val="16"/>
          <w:szCs w:val="16"/>
        </w:rPr>
        <w:t>.</w:t>
      </w:r>
      <w:r w:rsidRPr="00515A43">
        <w:rPr>
          <w:rFonts w:ascii="Times New Roman" w:hAnsi="Times New Roman" w:cs="Times New Roman"/>
          <w:sz w:val="16"/>
          <w:szCs w:val="16"/>
        </w:rPr>
        <w:t xml:space="preserve"> </w:t>
      </w:r>
      <w:proofErr w:type="spellStart"/>
      <w:r w:rsidRPr="00E83BE5">
        <w:rPr>
          <w:rFonts w:ascii="Times New Roman" w:hAnsi="Times New Roman" w:cs="Times New Roman"/>
          <w:i/>
          <w:sz w:val="16"/>
          <w:szCs w:val="16"/>
        </w:rPr>
        <w:t>Planta</w:t>
      </w:r>
      <w:proofErr w:type="spellEnd"/>
      <w:r w:rsidRPr="00E83BE5">
        <w:rPr>
          <w:rFonts w:ascii="Times New Roman" w:hAnsi="Times New Roman" w:cs="Times New Roman"/>
          <w:i/>
          <w:sz w:val="16"/>
          <w:szCs w:val="16"/>
        </w:rPr>
        <w:t xml:space="preserve"> </w:t>
      </w:r>
      <w:proofErr w:type="spellStart"/>
      <w:r w:rsidRPr="00E83BE5">
        <w:rPr>
          <w:rFonts w:ascii="Times New Roman" w:hAnsi="Times New Roman" w:cs="Times New Roman"/>
          <w:i/>
          <w:sz w:val="16"/>
          <w:szCs w:val="16"/>
        </w:rPr>
        <w:t>Medica</w:t>
      </w:r>
      <w:proofErr w:type="spellEnd"/>
      <w:r w:rsidRPr="00515A43">
        <w:rPr>
          <w:rFonts w:ascii="Times New Roman" w:hAnsi="Times New Roman" w:cs="Times New Roman"/>
          <w:sz w:val="16"/>
          <w:szCs w:val="16"/>
        </w:rPr>
        <w:t>, 56</w:t>
      </w:r>
      <w:r>
        <w:rPr>
          <w:rFonts w:ascii="Times New Roman" w:hAnsi="Times New Roman" w:cs="Times New Roman"/>
          <w:sz w:val="16"/>
          <w:szCs w:val="16"/>
        </w:rPr>
        <w:t>(</w:t>
      </w:r>
      <w:r w:rsidRPr="00515A43">
        <w:rPr>
          <w:rFonts w:ascii="Times New Roman" w:hAnsi="Times New Roman" w:cs="Times New Roman"/>
          <w:sz w:val="16"/>
          <w:szCs w:val="16"/>
        </w:rPr>
        <w:t>3</w:t>
      </w:r>
      <w:r>
        <w:rPr>
          <w:rFonts w:ascii="Times New Roman" w:hAnsi="Times New Roman" w:cs="Times New Roman"/>
          <w:sz w:val="16"/>
          <w:szCs w:val="16"/>
        </w:rPr>
        <w:t xml:space="preserve">): </w:t>
      </w:r>
      <w:r w:rsidRPr="00515A43">
        <w:rPr>
          <w:rFonts w:ascii="Times New Roman" w:hAnsi="Times New Roman" w:cs="Times New Roman"/>
          <w:sz w:val="16"/>
          <w:szCs w:val="16"/>
        </w:rPr>
        <w:t>264-267.</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KELMANSON, J.E., JAGER, A.K., VAN STADEN, J.  2000. Zulu medicinal plants with antibacterial activity</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E83BE5">
        <w:rPr>
          <w:rFonts w:ascii="Times New Roman" w:hAnsi="Times New Roman" w:cs="Times New Roman"/>
          <w:i/>
          <w:sz w:val="16"/>
          <w:szCs w:val="16"/>
        </w:rPr>
        <w:t xml:space="preserve">Journal of </w:t>
      </w:r>
      <w:proofErr w:type="spellStart"/>
      <w:r w:rsidRPr="00E83BE5">
        <w:rPr>
          <w:rFonts w:ascii="Times New Roman" w:hAnsi="Times New Roman" w:cs="Times New Roman"/>
          <w:i/>
          <w:sz w:val="16"/>
          <w:szCs w:val="16"/>
        </w:rPr>
        <w:t>Ethnopharmacology</w:t>
      </w:r>
      <w:proofErr w:type="spellEnd"/>
      <w:r w:rsidRPr="00515A43">
        <w:rPr>
          <w:rFonts w:ascii="Times New Roman" w:hAnsi="Times New Roman" w:cs="Times New Roman"/>
          <w:sz w:val="16"/>
          <w:szCs w:val="16"/>
        </w:rPr>
        <w:t>, 69</w:t>
      </w:r>
      <w:r>
        <w:rPr>
          <w:rFonts w:ascii="Times New Roman" w:hAnsi="Times New Roman" w:cs="Times New Roman"/>
          <w:sz w:val="16"/>
          <w:szCs w:val="16"/>
        </w:rPr>
        <w:t>(</w:t>
      </w:r>
      <w:r w:rsidRPr="00515A43">
        <w:rPr>
          <w:rFonts w:ascii="Times New Roman" w:hAnsi="Times New Roman" w:cs="Times New Roman"/>
          <w:sz w:val="16"/>
          <w:szCs w:val="16"/>
        </w:rPr>
        <w:t>3</w:t>
      </w:r>
      <w:r>
        <w:rPr>
          <w:rFonts w:ascii="Times New Roman" w:hAnsi="Times New Roman" w:cs="Times New Roman"/>
          <w:sz w:val="16"/>
          <w:szCs w:val="16"/>
        </w:rPr>
        <w:t xml:space="preserve">): </w:t>
      </w:r>
      <w:r w:rsidRPr="00515A43">
        <w:rPr>
          <w:rFonts w:ascii="Times New Roman" w:hAnsi="Times New Roman" w:cs="Times New Roman"/>
          <w:sz w:val="16"/>
          <w:szCs w:val="16"/>
        </w:rPr>
        <w:t>241-246</w:t>
      </w:r>
      <w:r>
        <w:rPr>
          <w:rFonts w:ascii="Times New Roman" w:hAnsi="Times New Roman" w:cs="Times New Roman"/>
          <w:sz w:val="16"/>
          <w:szCs w:val="16"/>
        </w:rPr>
        <w:t>.</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LIU, Y.W., SHANG, H.F., WANG, C.K., HSU, F.L., HOU, W.C. 2007. </w:t>
      </w:r>
      <w:proofErr w:type="spellStart"/>
      <w:r w:rsidRPr="00515A43">
        <w:rPr>
          <w:rFonts w:ascii="Times New Roman" w:hAnsi="Times New Roman" w:cs="Times New Roman"/>
          <w:sz w:val="16"/>
          <w:szCs w:val="16"/>
        </w:rPr>
        <w:t>Immunomodulatory</w:t>
      </w:r>
      <w:proofErr w:type="spellEnd"/>
      <w:r w:rsidRPr="00515A43">
        <w:rPr>
          <w:rFonts w:ascii="Times New Roman" w:hAnsi="Times New Roman" w:cs="Times New Roman"/>
          <w:sz w:val="16"/>
          <w:szCs w:val="16"/>
        </w:rPr>
        <w:t xml:space="preserve"> activity of </w:t>
      </w:r>
      <w:proofErr w:type="spellStart"/>
      <w:r w:rsidRPr="00515A43">
        <w:rPr>
          <w:rFonts w:ascii="Times New Roman" w:hAnsi="Times New Roman" w:cs="Times New Roman"/>
          <w:sz w:val="16"/>
          <w:szCs w:val="16"/>
        </w:rPr>
        <w:t>dioscorin</w:t>
      </w:r>
      <w:proofErr w:type="spellEnd"/>
      <w:r w:rsidRPr="00515A43">
        <w:rPr>
          <w:rFonts w:ascii="Times New Roman" w:hAnsi="Times New Roman" w:cs="Times New Roman"/>
          <w:sz w:val="16"/>
          <w:szCs w:val="16"/>
        </w:rPr>
        <w:t>, the storage protein of yam (</w:t>
      </w:r>
      <w:proofErr w:type="spellStart"/>
      <w:r w:rsidRPr="00515A43">
        <w:rPr>
          <w:rFonts w:ascii="Times New Roman" w:hAnsi="Times New Roman" w:cs="Times New Roman"/>
          <w:i/>
          <w:sz w:val="16"/>
          <w:szCs w:val="16"/>
        </w:rPr>
        <w:t>Dioscorea</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alata</w:t>
      </w:r>
      <w:proofErr w:type="spellEnd"/>
      <w:r w:rsidRPr="00515A43">
        <w:rPr>
          <w:rFonts w:ascii="Times New Roman" w:hAnsi="Times New Roman" w:cs="Times New Roman"/>
          <w:sz w:val="16"/>
          <w:szCs w:val="16"/>
        </w:rPr>
        <w:t xml:space="preserve"> cv. </w:t>
      </w:r>
      <w:proofErr w:type="spellStart"/>
      <w:r w:rsidRPr="00515A43">
        <w:rPr>
          <w:rFonts w:ascii="Times New Roman" w:hAnsi="Times New Roman" w:cs="Times New Roman"/>
          <w:sz w:val="16"/>
          <w:szCs w:val="16"/>
        </w:rPr>
        <w:t>Tainong</w:t>
      </w:r>
      <w:proofErr w:type="spellEnd"/>
      <w:r w:rsidRPr="00515A43">
        <w:rPr>
          <w:rFonts w:ascii="Times New Roman" w:hAnsi="Times New Roman" w:cs="Times New Roman"/>
          <w:sz w:val="16"/>
          <w:szCs w:val="16"/>
        </w:rPr>
        <w:t xml:space="preserve"> No.1) tuber</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E83BE5">
        <w:rPr>
          <w:rFonts w:ascii="Times New Roman" w:hAnsi="Times New Roman" w:cs="Times New Roman"/>
          <w:i/>
          <w:sz w:val="16"/>
          <w:szCs w:val="16"/>
        </w:rPr>
        <w:t>Food and Chemical Toxicology</w:t>
      </w:r>
      <w:r w:rsidRPr="00515A43">
        <w:rPr>
          <w:rFonts w:ascii="Times New Roman" w:hAnsi="Times New Roman" w:cs="Times New Roman"/>
          <w:sz w:val="16"/>
          <w:szCs w:val="16"/>
        </w:rPr>
        <w:t>, 45</w:t>
      </w:r>
      <w:r>
        <w:rPr>
          <w:rFonts w:ascii="Times New Roman" w:hAnsi="Times New Roman" w:cs="Times New Roman"/>
          <w:sz w:val="16"/>
          <w:szCs w:val="16"/>
        </w:rPr>
        <w:t>(</w:t>
      </w:r>
      <w:r w:rsidRPr="00515A43">
        <w:rPr>
          <w:rFonts w:ascii="Times New Roman" w:hAnsi="Times New Roman" w:cs="Times New Roman"/>
          <w:sz w:val="16"/>
          <w:szCs w:val="16"/>
        </w:rPr>
        <w:t>11</w:t>
      </w:r>
      <w:r>
        <w:rPr>
          <w:rFonts w:ascii="Times New Roman" w:hAnsi="Times New Roman" w:cs="Times New Roman"/>
          <w:sz w:val="16"/>
          <w:szCs w:val="16"/>
        </w:rPr>
        <w:t xml:space="preserve">): </w:t>
      </w:r>
      <w:r w:rsidRPr="00515A43">
        <w:rPr>
          <w:rFonts w:ascii="Times New Roman" w:hAnsi="Times New Roman" w:cs="Times New Roman"/>
          <w:sz w:val="16"/>
          <w:szCs w:val="16"/>
        </w:rPr>
        <w:t>2312-2318</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LUDVIK, B.H., MAHDJOOBIAN, K., WALDHAEUSL, W. 2002. The effect of </w:t>
      </w:r>
      <w:r w:rsidRPr="00515A43">
        <w:rPr>
          <w:rFonts w:ascii="Times New Roman" w:hAnsi="Times New Roman" w:cs="Times New Roman"/>
          <w:i/>
          <w:sz w:val="16"/>
          <w:szCs w:val="16"/>
        </w:rPr>
        <w:t xml:space="preserve">Ipomoea </w:t>
      </w:r>
      <w:proofErr w:type="spellStart"/>
      <w:r w:rsidRPr="00515A43">
        <w:rPr>
          <w:rFonts w:ascii="Times New Roman" w:hAnsi="Times New Roman" w:cs="Times New Roman"/>
          <w:i/>
          <w:sz w:val="16"/>
          <w:szCs w:val="16"/>
        </w:rPr>
        <w:t>batatas</w:t>
      </w:r>
      <w:proofErr w:type="spellEnd"/>
      <w:r w:rsidRPr="00515A43">
        <w:rPr>
          <w:rFonts w:ascii="Times New Roman" w:hAnsi="Times New Roman" w:cs="Times New Roman"/>
          <w:sz w:val="16"/>
          <w:szCs w:val="16"/>
        </w:rPr>
        <w:t xml:space="preserve"> (</w:t>
      </w:r>
      <w:proofErr w:type="spellStart"/>
      <w:r w:rsidRPr="00515A43">
        <w:rPr>
          <w:rFonts w:ascii="Times New Roman" w:hAnsi="Times New Roman" w:cs="Times New Roman"/>
          <w:sz w:val="16"/>
          <w:szCs w:val="16"/>
        </w:rPr>
        <w:t>Caiapo</w:t>
      </w:r>
      <w:proofErr w:type="spellEnd"/>
      <w:r w:rsidRPr="00515A43">
        <w:rPr>
          <w:rFonts w:ascii="Times New Roman" w:hAnsi="Times New Roman" w:cs="Times New Roman"/>
          <w:sz w:val="16"/>
          <w:szCs w:val="16"/>
        </w:rPr>
        <w:t>) on glucose metabolism and serum cholesterol in patients with type 2 diabetes: a randomized study</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92407A">
        <w:rPr>
          <w:rFonts w:ascii="Times New Roman" w:hAnsi="Times New Roman" w:cs="Times New Roman"/>
          <w:i/>
          <w:sz w:val="16"/>
          <w:szCs w:val="16"/>
        </w:rPr>
        <w:t>Diabetes Care</w:t>
      </w:r>
      <w:r w:rsidRPr="00515A43">
        <w:rPr>
          <w:rFonts w:ascii="Times New Roman" w:hAnsi="Times New Roman" w:cs="Times New Roman"/>
          <w:sz w:val="16"/>
          <w:szCs w:val="16"/>
        </w:rPr>
        <w:t>, 25</w:t>
      </w:r>
      <w:r>
        <w:rPr>
          <w:rFonts w:ascii="Times New Roman" w:hAnsi="Times New Roman" w:cs="Times New Roman"/>
          <w:sz w:val="16"/>
          <w:szCs w:val="16"/>
        </w:rPr>
        <w:t>(</w:t>
      </w:r>
      <w:r w:rsidRPr="00515A43">
        <w:rPr>
          <w:rFonts w:ascii="Times New Roman" w:hAnsi="Times New Roman" w:cs="Times New Roman"/>
          <w:sz w:val="16"/>
          <w:szCs w:val="16"/>
        </w:rPr>
        <w:t>1</w:t>
      </w:r>
      <w:r>
        <w:rPr>
          <w:rFonts w:ascii="Times New Roman" w:hAnsi="Times New Roman" w:cs="Times New Roman"/>
          <w:sz w:val="16"/>
          <w:szCs w:val="16"/>
        </w:rPr>
        <w:t>):</w:t>
      </w:r>
      <w:r w:rsidRPr="00515A43">
        <w:rPr>
          <w:rFonts w:ascii="Times New Roman" w:hAnsi="Times New Roman" w:cs="Times New Roman"/>
          <w:sz w:val="16"/>
          <w:szCs w:val="16"/>
        </w:rPr>
        <w:t xml:space="preserve"> 239-240</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MAITHILI, V., DHANABAL, S.P., MAHENDRAN, S., VADIVELAN, R. 2011. </w:t>
      </w:r>
      <w:proofErr w:type="spellStart"/>
      <w:r w:rsidRPr="00515A43">
        <w:rPr>
          <w:rFonts w:ascii="Times New Roman" w:hAnsi="Times New Roman" w:cs="Times New Roman"/>
          <w:sz w:val="16"/>
          <w:szCs w:val="16"/>
        </w:rPr>
        <w:t>Antidiabetic</w:t>
      </w:r>
      <w:proofErr w:type="spellEnd"/>
      <w:r w:rsidRPr="00515A43">
        <w:rPr>
          <w:rFonts w:ascii="Times New Roman" w:hAnsi="Times New Roman" w:cs="Times New Roman"/>
          <w:sz w:val="16"/>
          <w:szCs w:val="16"/>
        </w:rPr>
        <w:t xml:space="preserve"> activity of </w:t>
      </w:r>
      <w:proofErr w:type="spellStart"/>
      <w:r w:rsidRPr="00515A43">
        <w:rPr>
          <w:rFonts w:ascii="Times New Roman" w:hAnsi="Times New Roman" w:cs="Times New Roman"/>
          <w:sz w:val="16"/>
          <w:szCs w:val="16"/>
        </w:rPr>
        <w:t>ethanolic</w:t>
      </w:r>
      <w:proofErr w:type="spellEnd"/>
      <w:r w:rsidRPr="00515A43">
        <w:rPr>
          <w:rFonts w:ascii="Times New Roman" w:hAnsi="Times New Roman" w:cs="Times New Roman"/>
          <w:sz w:val="16"/>
          <w:szCs w:val="16"/>
        </w:rPr>
        <w:t xml:space="preserve"> extract of tubers of </w:t>
      </w:r>
      <w:proofErr w:type="spellStart"/>
      <w:r w:rsidRPr="00515A43">
        <w:rPr>
          <w:rFonts w:ascii="Times New Roman" w:hAnsi="Times New Roman" w:cs="Times New Roman"/>
          <w:i/>
          <w:sz w:val="16"/>
          <w:szCs w:val="16"/>
        </w:rPr>
        <w:t>Dioscorea</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alata</w:t>
      </w:r>
      <w:proofErr w:type="spellEnd"/>
      <w:r w:rsidRPr="00515A43">
        <w:rPr>
          <w:rFonts w:ascii="Times New Roman" w:hAnsi="Times New Roman" w:cs="Times New Roman"/>
          <w:sz w:val="16"/>
          <w:szCs w:val="16"/>
        </w:rPr>
        <w:t xml:space="preserve"> in </w:t>
      </w:r>
      <w:proofErr w:type="spellStart"/>
      <w:r w:rsidRPr="00515A43">
        <w:rPr>
          <w:rFonts w:ascii="Times New Roman" w:hAnsi="Times New Roman" w:cs="Times New Roman"/>
          <w:sz w:val="16"/>
          <w:szCs w:val="16"/>
        </w:rPr>
        <w:t>alloxan</w:t>
      </w:r>
      <w:proofErr w:type="spellEnd"/>
      <w:r w:rsidRPr="00515A43">
        <w:rPr>
          <w:rFonts w:ascii="Times New Roman" w:hAnsi="Times New Roman" w:cs="Times New Roman"/>
          <w:sz w:val="16"/>
          <w:szCs w:val="16"/>
        </w:rPr>
        <w:t xml:space="preserve"> induced diabetic rats</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92407A">
        <w:rPr>
          <w:rFonts w:ascii="Times New Roman" w:hAnsi="Times New Roman" w:cs="Times New Roman"/>
          <w:i/>
          <w:sz w:val="16"/>
          <w:szCs w:val="16"/>
        </w:rPr>
        <w:t>Indian Journal of Pharmacology</w:t>
      </w:r>
      <w:r w:rsidRPr="00515A43">
        <w:rPr>
          <w:rFonts w:ascii="Times New Roman" w:hAnsi="Times New Roman" w:cs="Times New Roman"/>
          <w:sz w:val="16"/>
          <w:szCs w:val="16"/>
        </w:rPr>
        <w:t>, 43</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w:t>
      </w:r>
      <w:r w:rsidRPr="00515A43">
        <w:rPr>
          <w:rFonts w:ascii="Times New Roman" w:hAnsi="Times New Roman" w:cs="Times New Roman"/>
          <w:sz w:val="16"/>
          <w:szCs w:val="16"/>
        </w:rPr>
        <w:t xml:space="preserve"> 455-459</w:t>
      </w:r>
      <w:r>
        <w:rPr>
          <w:rFonts w:ascii="Times New Roman" w:hAnsi="Times New Roman" w:cs="Times New Roman"/>
          <w:sz w:val="16"/>
          <w:szCs w:val="16"/>
        </w:rPr>
        <w:t>.</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MALOLO, M., MATENGA-SMITH, T., HUGES, R. 1999. The </w:t>
      </w:r>
      <w:r>
        <w:rPr>
          <w:rFonts w:ascii="Times New Roman" w:hAnsi="Times New Roman" w:cs="Times New Roman"/>
          <w:sz w:val="16"/>
          <w:szCs w:val="16"/>
        </w:rPr>
        <w:t>s</w:t>
      </w:r>
      <w:r w:rsidRPr="00515A43">
        <w:rPr>
          <w:rFonts w:ascii="Times New Roman" w:hAnsi="Times New Roman" w:cs="Times New Roman"/>
          <w:sz w:val="16"/>
          <w:szCs w:val="16"/>
        </w:rPr>
        <w:t xml:space="preserve">taples </w:t>
      </w:r>
      <w:r>
        <w:rPr>
          <w:rFonts w:ascii="Times New Roman" w:hAnsi="Times New Roman" w:cs="Times New Roman"/>
          <w:sz w:val="16"/>
          <w:szCs w:val="16"/>
        </w:rPr>
        <w:t>w</w:t>
      </w:r>
      <w:r w:rsidRPr="00515A43">
        <w:rPr>
          <w:rFonts w:ascii="Times New Roman" w:hAnsi="Times New Roman" w:cs="Times New Roman"/>
          <w:sz w:val="16"/>
          <w:szCs w:val="16"/>
        </w:rPr>
        <w:t xml:space="preserve">e </w:t>
      </w:r>
      <w:r>
        <w:rPr>
          <w:rFonts w:ascii="Times New Roman" w:hAnsi="Times New Roman" w:cs="Times New Roman"/>
          <w:sz w:val="16"/>
          <w:szCs w:val="16"/>
        </w:rPr>
        <w:t>e</w:t>
      </w:r>
      <w:r w:rsidRPr="00515A43">
        <w:rPr>
          <w:rFonts w:ascii="Times New Roman" w:hAnsi="Times New Roman" w:cs="Times New Roman"/>
          <w:sz w:val="16"/>
          <w:szCs w:val="16"/>
        </w:rPr>
        <w:t xml:space="preserve">at. </w:t>
      </w:r>
      <w:proofErr w:type="spellStart"/>
      <w:r w:rsidRPr="00515A43">
        <w:rPr>
          <w:rFonts w:ascii="Times New Roman" w:hAnsi="Times New Roman" w:cs="Times New Roman"/>
          <w:sz w:val="16"/>
          <w:szCs w:val="16"/>
        </w:rPr>
        <w:t>Noumea</w:t>
      </w:r>
      <w:proofErr w:type="spellEnd"/>
      <w:r w:rsidRPr="00515A43">
        <w:rPr>
          <w:rFonts w:ascii="Times New Roman" w:hAnsi="Times New Roman" w:cs="Times New Roman"/>
          <w:sz w:val="16"/>
          <w:szCs w:val="16"/>
        </w:rPr>
        <w:t>, New Caledonia: Secretariat of the Pacific Community.</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MARY TAYLOR, VALERIE TUIA, ROSA KAMBUOU, TEVITA KETE Retrieved 2018. Root and tuber crops of the Pacific: A resource for meeting the challenges of the 21st century. </w:t>
      </w:r>
      <w:hyperlink r:id="rId12" w:history="1">
        <w:r w:rsidRPr="00515A43">
          <w:rPr>
            <w:rStyle w:val="Hyperlink"/>
            <w:rFonts w:ascii="Times New Roman" w:hAnsi="Times New Roman" w:cs="Times New Roman"/>
            <w:sz w:val="16"/>
            <w:szCs w:val="16"/>
          </w:rPr>
          <w:t>http://www.istrc.org/images/Documents/Symposiums/Fifthteenth/s1_taylor.pdf</w:t>
        </w:r>
      </w:hyperlink>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NATUREWORD.COM Retrieved 2018. Properties and </w:t>
      </w:r>
      <w:r>
        <w:rPr>
          <w:rFonts w:ascii="Times New Roman" w:hAnsi="Times New Roman" w:cs="Times New Roman"/>
          <w:sz w:val="16"/>
          <w:szCs w:val="16"/>
        </w:rPr>
        <w:t>b</w:t>
      </w:r>
      <w:r w:rsidRPr="00515A43">
        <w:rPr>
          <w:rFonts w:ascii="Times New Roman" w:hAnsi="Times New Roman" w:cs="Times New Roman"/>
          <w:sz w:val="16"/>
          <w:szCs w:val="16"/>
        </w:rPr>
        <w:t xml:space="preserve">enefits of </w:t>
      </w:r>
      <w:r>
        <w:rPr>
          <w:rFonts w:ascii="Times New Roman" w:hAnsi="Times New Roman" w:cs="Times New Roman"/>
          <w:sz w:val="16"/>
          <w:szCs w:val="16"/>
        </w:rPr>
        <w:t>y</w:t>
      </w:r>
      <w:r w:rsidRPr="00515A43">
        <w:rPr>
          <w:rFonts w:ascii="Times New Roman" w:hAnsi="Times New Roman" w:cs="Times New Roman"/>
          <w:sz w:val="16"/>
          <w:szCs w:val="16"/>
        </w:rPr>
        <w:t>ams. https://www.natureword.com/properties-and-benefits-of-yams/</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ORGANICFACTS.NET Retrieved 2018. Health </w:t>
      </w:r>
      <w:r>
        <w:rPr>
          <w:rFonts w:ascii="Times New Roman" w:hAnsi="Times New Roman" w:cs="Times New Roman"/>
          <w:sz w:val="16"/>
          <w:szCs w:val="16"/>
        </w:rPr>
        <w:t>b</w:t>
      </w:r>
      <w:r w:rsidRPr="00515A43">
        <w:rPr>
          <w:rFonts w:ascii="Times New Roman" w:hAnsi="Times New Roman" w:cs="Times New Roman"/>
          <w:sz w:val="16"/>
          <w:szCs w:val="16"/>
        </w:rPr>
        <w:t xml:space="preserve">enefits of </w:t>
      </w:r>
      <w:r>
        <w:rPr>
          <w:rFonts w:ascii="Times New Roman" w:hAnsi="Times New Roman" w:cs="Times New Roman"/>
          <w:sz w:val="16"/>
          <w:szCs w:val="16"/>
        </w:rPr>
        <w:t>s</w:t>
      </w:r>
      <w:r w:rsidRPr="00515A43">
        <w:rPr>
          <w:rFonts w:ascii="Times New Roman" w:hAnsi="Times New Roman" w:cs="Times New Roman"/>
          <w:sz w:val="16"/>
          <w:szCs w:val="16"/>
        </w:rPr>
        <w:t xml:space="preserve">weet </w:t>
      </w:r>
      <w:r>
        <w:rPr>
          <w:rFonts w:ascii="Times New Roman" w:hAnsi="Times New Roman" w:cs="Times New Roman"/>
          <w:sz w:val="16"/>
          <w:szCs w:val="16"/>
        </w:rPr>
        <w:t>p</w:t>
      </w:r>
      <w:r w:rsidRPr="00515A43">
        <w:rPr>
          <w:rFonts w:ascii="Times New Roman" w:hAnsi="Times New Roman" w:cs="Times New Roman"/>
          <w:sz w:val="16"/>
          <w:szCs w:val="16"/>
        </w:rPr>
        <w:t>otato. https://www.organicfacts.net</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ORGANICFACTS.NET Retrieved 2018. Health </w:t>
      </w:r>
      <w:r>
        <w:rPr>
          <w:rFonts w:ascii="Times New Roman" w:hAnsi="Times New Roman" w:cs="Times New Roman"/>
          <w:sz w:val="16"/>
          <w:szCs w:val="16"/>
        </w:rPr>
        <w:t>b</w:t>
      </w:r>
      <w:r w:rsidRPr="00515A43">
        <w:rPr>
          <w:rFonts w:ascii="Times New Roman" w:hAnsi="Times New Roman" w:cs="Times New Roman"/>
          <w:sz w:val="16"/>
          <w:szCs w:val="16"/>
        </w:rPr>
        <w:t xml:space="preserve">enefits of </w:t>
      </w:r>
      <w:r>
        <w:rPr>
          <w:rFonts w:ascii="Times New Roman" w:hAnsi="Times New Roman" w:cs="Times New Roman"/>
          <w:sz w:val="16"/>
          <w:szCs w:val="16"/>
        </w:rPr>
        <w:t>t</w:t>
      </w:r>
      <w:r w:rsidRPr="00515A43">
        <w:rPr>
          <w:rFonts w:ascii="Times New Roman" w:hAnsi="Times New Roman" w:cs="Times New Roman"/>
          <w:sz w:val="16"/>
          <w:szCs w:val="16"/>
        </w:rPr>
        <w:t>apioca. https://www.organicfacts.net/health-benefits/other/tapioca.html</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lastRenderedPageBreak/>
        <w:t xml:space="preserve">ORGANICFACTS.NET Retrieved 2018. Health </w:t>
      </w:r>
      <w:r>
        <w:rPr>
          <w:rFonts w:ascii="Times New Roman" w:hAnsi="Times New Roman" w:cs="Times New Roman"/>
          <w:sz w:val="16"/>
          <w:szCs w:val="16"/>
        </w:rPr>
        <w:t>b</w:t>
      </w:r>
      <w:r w:rsidRPr="00515A43">
        <w:rPr>
          <w:rFonts w:ascii="Times New Roman" w:hAnsi="Times New Roman" w:cs="Times New Roman"/>
          <w:sz w:val="16"/>
          <w:szCs w:val="16"/>
        </w:rPr>
        <w:t xml:space="preserve">enefits of </w:t>
      </w:r>
      <w:r>
        <w:rPr>
          <w:rFonts w:ascii="Times New Roman" w:hAnsi="Times New Roman" w:cs="Times New Roman"/>
          <w:sz w:val="16"/>
          <w:szCs w:val="16"/>
        </w:rPr>
        <w:t>t</w:t>
      </w:r>
      <w:r w:rsidRPr="00515A43">
        <w:rPr>
          <w:rFonts w:ascii="Times New Roman" w:hAnsi="Times New Roman" w:cs="Times New Roman"/>
          <w:sz w:val="16"/>
          <w:szCs w:val="16"/>
        </w:rPr>
        <w:t>aro. https://www.organicfacts.net/health-benefits/other/taro-root.html</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PACIFIC ROOT CROPS - FAO 2018. Pacific food security toolkit module 4. www.fao.org/docrep/013/am014e/am014e04.pdf</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PRAWAT, H., MAHIDOL, C., RUCHIRAWAT, S., 1995. </w:t>
      </w:r>
      <w:proofErr w:type="spellStart"/>
      <w:r w:rsidRPr="00515A43">
        <w:rPr>
          <w:rFonts w:ascii="Times New Roman" w:hAnsi="Times New Roman" w:cs="Times New Roman"/>
          <w:sz w:val="16"/>
          <w:szCs w:val="16"/>
        </w:rPr>
        <w:t>Cyanogenic</w:t>
      </w:r>
      <w:proofErr w:type="spellEnd"/>
      <w:r w:rsidRPr="00515A43">
        <w:rPr>
          <w:rFonts w:ascii="Times New Roman" w:hAnsi="Times New Roman" w:cs="Times New Roman"/>
          <w:sz w:val="16"/>
          <w:szCs w:val="16"/>
        </w:rPr>
        <w:t xml:space="preserve"> and non-</w:t>
      </w:r>
      <w:proofErr w:type="spellStart"/>
      <w:r w:rsidRPr="00515A43">
        <w:rPr>
          <w:rFonts w:ascii="Times New Roman" w:hAnsi="Times New Roman" w:cs="Times New Roman"/>
          <w:sz w:val="16"/>
          <w:szCs w:val="16"/>
        </w:rPr>
        <w:t>cyanogenic</w:t>
      </w:r>
      <w:proofErr w:type="spellEnd"/>
      <w:r w:rsidRPr="00515A43">
        <w:rPr>
          <w:rFonts w:ascii="Times New Roman" w:hAnsi="Times New Roman" w:cs="Times New Roman"/>
          <w:sz w:val="16"/>
          <w:szCs w:val="16"/>
        </w:rPr>
        <w:t xml:space="preserve"> glycosides from </w:t>
      </w:r>
      <w:proofErr w:type="spellStart"/>
      <w:r w:rsidRPr="00515A43">
        <w:rPr>
          <w:rFonts w:ascii="Times New Roman" w:hAnsi="Times New Roman" w:cs="Times New Roman"/>
          <w:i/>
          <w:sz w:val="16"/>
          <w:szCs w:val="16"/>
        </w:rPr>
        <w:t>Manihot</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esculenta</w:t>
      </w:r>
      <w:proofErr w:type="spellEnd"/>
      <w:r>
        <w:rPr>
          <w:rFonts w:ascii="Times New Roman" w:hAnsi="Times New Roman" w:cs="Times New Roman"/>
          <w:sz w:val="16"/>
          <w:szCs w:val="16"/>
        </w:rPr>
        <w:t>.</w:t>
      </w:r>
      <w:r w:rsidRPr="00515A43">
        <w:rPr>
          <w:rFonts w:ascii="Times New Roman" w:hAnsi="Times New Roman" w:cs="Times New Roman"/>
          <w:sz w:val="16"/>
          <w:szCs w:val="16"/>
        </w:rPr>
        <w:t xml:space="preserve"> </w:t>
      </w:r>
      <w:proofErr w:type="spellStart"/>
      <w:r w:rsidRPr="00096132">
        <w:rPr>
          <w:rFonts w:ascii="Times New Roman" w:hAnsi="Times New Roman" w:cs="Times New Roman"/>
          <w:i/>
          <w:sz w:val="16"/>
          <w:szCs w:val="16"/>
        </w:rPr>
        <w:t>Phytochemistry</w:t>
      </w:r>
      <w:proofErr w:type="spellEnd"/>
      <w:r w:rsidRPr="00515A43">
        <w:rPr>
          <w:rFonts w:ascii="Times New Roman" w:hAnsi="Times New Roman" w:cs="Times New Roman"/>
          <w:sz w:val="16"/>
          <w:szCs w:val="16"/>
        </w:rPr>
        <w:t>, 40</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w:t>
      </w:r>
      <w:r w:rsidRPr="00515A43">
        <w:rPr>
          <w:rFonts w:ascii="Times New Roman" w:hAnsi="Times New Roman" w:cs="Times New Roman"/>
          <w:sz w:val="16"/>
          <w:szCs w:val="16"/>
        </w:rPr>
        <w:t xml:space="preserve"> 1167-1173</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RAY, R.C. AND SIVAKUMAR, P.S. 2009. Traditional and novel fermented foods and beverages from tropical root and tuber crops: review</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096132">
        <w:rPr>
          <w:rFonts w:ascii="Times New Roman" w:hAnsi="Times New Roman" w:cs="Times New Roman"/>
          <w:i/>
          <w:sz w:val="16"/>
          <w:szCs w:val="16"/>
        </w:rPr>
        <w:t>International Journal of Food Science and Technology</w:t>
      </w:r>
      <w:r w:rsidRPr="00515A43">
        <w:rPr>
          <w:rFonts w:ascii="Times New Roman" w:hAnsi="Times New Roman" w:cs="Times New Roman"/>
          <w:sz w:val="16"/>
          <w:szCs w:val="16"/>
        </w:rPr>
        <w:t>, 44</w:t>
      </w:r>
      <w:r>
        <w:rPr>
          <w:rFonts w:ascii="Times New Roman" w:hAnsi="Times New Roman" w:cs="Times New Roman"/>
          <w:sz w:val="16"/>
          <w:szCs w:val="16"/>
        </w:rPr>
        <w:t>(</w:t>
      </w:r>
      <w:r w:rsidRPr="00515A43">
        <w:rPr>
          <w:rFonts w:ascii="Times New Roman" w:hAnsi="Times New Roman" w:cs="Times New Roman"/>
          <w:sz w:val="16"/>
          <w:szCs w:val="16"/>
        </w:rPr>
        <w:t>6</w:t>
      </w:r>
      <w:r>
        <w:rPr>
          <w:rFonts w:ascii="Times New Roman" w:hAnsi="Times New Roman" w:cs="Times New Roman"/>
          <w:sz w:val="16"/>
          <w:szCs w:val="16"/>
        </w:rPr>
        <w:t>):</w:t>
      </w:r>
      <w:r w:rsidRPr="00515A43">
        <w:rPr>
          <w:rFonts w:ascii="Times New Roman" w:hAnsi="Times New Roman" w:cs="Times New Roman"/>
          <w:sz w:val="16"/>
          <w:szCs w:val="16"/>
        </w:rPr>
        <w:t xml:space="preserve"> 1073-1087</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REILLY, K., GOMEZ-VASQUEZ, R., BUSCHMANN, H., TOHME, J., BEECHING, J.R. 2004. Oxidative stress responses during cassava postharvest physiological deterioration</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2B603B">
        <w:rPr>
          <w:rFonts w:ascii="Times New Roman" w:hAnsi="Times New Roman" w:cs="Times New Roman"/>
          <w:i/>
          <w:sz w:val="16"/>
          <w:szCs w:val="16"/>
        </w:rPr>
        <w:t>Plant Molecular Biology</w:t>
      </w:r>
      <w:r w:rsidRPr="00515A43">
        <w:rPr>
          <w:rFonts w:ascii="Times New Roman" w:hAnsi="Times New Roman" w:cs="Times New Roman"/>
          <w:sz w:val="16"/>
          <w:szCs w:val="16"/>
        </w:rPr>
        <w:t>, 56</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w:t>
      </w:r>
      <w:r w:rsidRPr="00515A43">
        <w:rPr>
          <w:rFonts w:ascii="Times New Roman" w:hAnsi="Times New Roman" w:cs="Times New Roman"/>
          <w:sz w:val="16"/>
          <w:szCs w:val="16"/>
        </w:rPr>
        <w:t>625-641</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ind w:left="720" w:hanging="720"/>
        <w:jc w:val="both"/>
        <w:rPr>
          <w:rFonts w:ascii="Times New Roman" w:hAnsi="Times New Roman" w:cs="Times New Roman"/>
          <w:sz w:val="16"/>
          <w:szCs w:val="16"/>
        </w:rPr>
      </w:pP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SAMOA AGRICULTURE NMDI 2014. National </w:t>
      </w:r>
      <w:r>
        <w:rPr>
          <w:rFonts w:ascii="Times New Roman" w:hAnsi="Times New Roman" w:cs="Times New Roman"/>
          <w:sz w:val="16"/>
          <w:szCs w:val="16"/>
        </w:rPr>
        <w:t>m</w:t>
      </w:r>
      <w:r w:rsidRPr="00515A43">
        <w:rPr>
          <w:rFonts w:ascii="Times New Roman" w:hAnsi="Times New Roman" w:cs="Times New Roman"/>
          <w:sz w:val="16"/>
          <w:szCs w:val="16"/>
        </w:rPr>
        <w:t xml:space="preserve">inimum </w:t>
      </w:r>
      <w:r>
        <w:rPr>
          <w:rFonts w:ascii="Times New Roman" w:hAnsi="Times New Roman" w:cs="Times New Roman"/>
          <w:sz w:val="16"/>
          <w:szCs w:val="16"/>
        </w:rPr>
        <w:t>d</w:t>
      </w:r>
      <w:r w:rsidRPr="00515A43">
        <w:rPr>
          <w:rFonts w:ascii="Times New Roman" w:hAnsi="Times New Roman" w:cs="Times New Roman"/>
          <w:sz w:val="16"/>
          <w:szCs w:val="16"/>
        </w:rPr>
        <w:t xml:space="preserve">evelopment </w:t>
      </w:r>
      <w:r>
        <w:rPr>
          <w:rFonts w:ascii="Times New Roman" w:hAnsi="Times New Roman" w:cs="Times New Roman"/>
          <w:sz w:val="16"/>
          <w:szCs w:val="16"/>
        </w:rPr>
        <w:t>i</w:t>
      </w:r>
      <w:r w:rsidRPr="00515A43">
        <w:rPr>
          <w:rFonts w:ascii="Times New Roman" w:hAnsi="Times New Roman" w:cs="Times New Roman"/>
          <w:sz w:val="16"/>
          <w:szCs w:val="16"/>
        </w:rPr>
        <w:t xml:space="preserve">ndicators. </w:t>
      </w:r>
      <w:hyperlink r:id="rId13" w:history="1">
        <w:r w:rsidRPr="00515A43">
          <w:rPr>
            <w:rStyle w:val="Hyperlink"/>
            <w:rFonts w:ascii="Times New Roman" w:hAnsi="Times New Roman" w:cs="Times New Roman"/>
            <w:sz w:val="16"/>
            <w:szCs w:val="16"/>
          </w:rPr>
          <w:t>www.spc.int/nmdi</w:t>
        </w:r>
      </w:hyperlink>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SAMOA BUREAU OF STATISTICS 2004. Food </w:t>
      </w:r>
      <w:r>
        <w:rPr>
          <w:rFonts w:ascii="Times New Roman" w:hAnsi="Times New Roman" w:cs="Times New Roman"/>
          <w:sz w:val="16"/>
          <w:szCs w:val="16"/>
        </w:rPr>
        <w:t>s</w:t>
      </w:r>
      <w:r w:rsidRPr="00515A43">
        <w:rPr>
          <w:rFonts w:ascii="Times New Roman" w:hAnsi="Times New Roman" w:cs="Times New Roman"/>
          <w:sz w:val="16"/>
          <w:szCs w:val="16"/>
        </w:rPr>
        <w:t xml:space="preserve">ecurity </w:t>
      </w:r>
      <w:r>
        <w:rPr>
          <w:rFonts w:ascii="Times New Roman" w:hAnsi="Times New Roman" w:cs="Times New Roman"/>
          <w:sz w:val="16"/>
          <w:szCs w:val="16"/>
        </w:rPr>
        <w:t>a</w:t>
      </w:r>
      <w:r w:rsidRPr="00515A43">
        <w:rPr>
          <w:rFonts w:ascii="Times New Roman" w:hAnsi="Times New Roman" w:cs="Times New Roman"/>
          <w:sz w:val="16"/>
          <w:szCs w:val="16"/>
        </w:rPr>
        <w:t xml:space="preserve">ssessment </w:t>
      </w:r>
      <w:r>
        <w:rPr>
          <w:rFonts w:ascii="Times New Roman" w:hAnsi="Times New Roman" w:cs="Times New Roman"/>
          <w:sz w:val="16"/>
          <w:szCs w:val="16"/>
        </w:rPr>
        <w:t>s</w:t>
      </w:r>
      <w:r w:rsidRPr="00515A43">
        <w:rPr>
          <w:rFonts w:ascii="Times New Roman" w:hAnsi="Times New Roman" w:cs="Times New Roman"/>
          <w:sz w:val="16"/>
          <w:szCs w:val="16"/>
        </w:rPr>
        <w:t>urvey. www.sbs.gov.ws</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SAMOA BUREAU OF STATISTICS 2013. Gross </w:t>
      </w:r>
      <w:r>
        <w:rPr>
          <w:rFonts w:ascii="Times New Roman" w:hAnsi="Times New Roman" w:cs="Times New Roman"/>
          <w:sz w:val="16"/>
          <w:szCs w:val="16"/>
        </w:rPr>
        <w:t>d</w:t>
      </w:r>
      <w:r w:rsidRPr="00515A43">
        <w:rPr>
          <w:rFonts w:ascii="Times New Roman" w:hAnsi="Times New Roman" w:cs="Times New Roman"/>
          <w:sz w:val="16"/>
          <w:szCs w:val="16"/>
        </w:rPr>
        <w:t xml:space="preserve">omestic </w:t>
      </w:r>
      <w:r>
        <w:rPr>
          <w:rFonts w:ascii="Times New Roman" w:hAnsi="Times New Roman" w:cs="Times New Roman"/>
          <w:sz w:val="16"/>
          <w:szCs w:val="16"/>
        </w:rPr>
        <w:t>p</w:t>
      </w:r>
      <w:r w:rsidRPr="00515A43">
        <w:rPr>
          <w:rFonts w:ascii="Times New Roman" w:hAnsi="Times New Roman" w:cs="Times New Roman"/>
          <w:sz w:val="16"/>
          <w:szCs w:val="16"/>
        </w:rPr>
        <w:t xml:space="preserve">roduct by </w:t>
      </w:r>
      <w:r>
        <w:rPr>
          <w:rFonts w:ascii="Times New Roman" w:hAnsi="Times New Roman" w:cs="Times New Roman"/>
          <w:sz w:val="16"/>
          <w:szCs w:val="16"/>
        </w:rPr>
        <w:t>s</w:t>
      </w:r>
      <w:r w:rsidRPr="00515A43">
        <w:rPr>
          <w:rFonts w:ascii="Times New Roman" w:hAnsi="Times New Roman" w:cs="Times New Roman"/>
          <w:sz w:val="16"/>
          <w:szCs w:val="16"/>
        </w:rPr>
        <w:t>ector. www.sbs.gov.ws</w:t>
      </w:r>
    </w:p>
    <w:p w:rsidR="009A6C27" w:rsidRPr="00515A43" w:rsidRDefault="009A6C27" w:rsidP="009A6C27">
      <w:pPr>
        <w:spacing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SAMOA BUREAU OF STATISTICS 2018. Local </w:t>
      </w:r>
      <w:r>
        <w:rPr>
          <w:rFonts w:ascii="Times New Roman" w:hAnsi="Times New Roman" w:cs="Times New Roman"/>
          <w:sz w:val="16"/>
          <w:szCs w:val="16"/>
        </w:rPr>
        <w:t>m</w:t>
      </w:r>
      <w:r w:rsidRPr="00515A43">
        <w:rPr>
          <w:rFonts w:ascii="Times New Roman" w:hAnsi="Times New Roman" w:cs="Times New Roman"/>
          <w:sz w:val="16"/>
          <w:szCs w:val="16"/>
        </w:rPr>
        <w:t xml:space="preserve">arket </w:t>
      </w:r>
      <w:r>
        <w:rPr>
          <w:rFonts w:ascii="Times New Roman" w:hAnsi="Times New Roman" w:cs="Times New Roman"/>
          <w:sz w:val="16"/>
          <w:szCs w:val="16"/>
        </w:rPr>
        <w:t>s</w:t>
      </w:r>
      <w:r w:rsidRPr="00515A43">
        <w:rPr>
          <w:rFonts w:ascii="Times New Roman" w:hAnsi="Times New Roman" w:cs="Times New Roman"/>
          <w:sz w:val="16"/>
          <w:szCs w:val="16"/>
        </w:rPr>
        <w:t xml:space="preserve">urvey </w:t>
      </w:r>
      <w:proofErr w:type="spellStart"/>
      <w:proofErr w:type="gramStart"/>
      <w:r>
        <w:rPr>
          <w:rFonts w:ascii="Times New Roman" w:hAnsi="Times New Roman" w:cs="Times New Roman"/>
          <w:sz w:val="16"/>
          <w:szCs w:val="16"/>
        </w:rPr>
        <w:t>j</w:t>
      </w:r>
      <w:r w:rsidRPr="00515A43">
        <w:rPr>
          <w:rFonts w:ascii="Times New Roman" w:hAnsi="Times New Roman" w:cs="Times New Roman"/>
          <w:sz w:val="16"/>
          <w:szCs w:val="16"/>
        </w:rPr>
        <w:t>anuary</w:t>
      </w:r>
      <w:proofErr w:type="spellEnd"/>
      <w:proofErr w:type="gramEnd"/>
      <w:r w:rsidRPr="00515A43">
        <w:rPr>
          <w:rFonts w:ascii="Times New Roman" w:hAnsi="Times New Roman" w:cs="Times New Roman"/>
          <w:sz w:val="16"/>
          <w:szCs w:val="16"/>
        </w:rPr>
        <w:t xml:space="preserve"> 2018. www.sbs.gov.ws</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SON, I.S., KIM, J.H., SOHN, H.Y., SON, K.H., KIM, J.S., KWON, C.S. 2007. </w:t>
      </w:r>
      <w:proofErr w:type="spellStart"/>
      <w:r w:rsidRPr="00515A43">
        <w:rPr>
          <w:rFonts w:ascii="Times New Roman" w:hAnsi="Times New Roman" w:cs="Times New Roman"/>
          <w:sz w:val="16"/>
          <w:szCs w:val="16"/>
        </w:rPr>
        <w:t>Antioxidative</w:t>
      </w:r>
      <w:proofErr w:type="spellEnd"/>
      <w:r w:rsidRPr="00515A43">
        <w:rPr>
          <w:rFonts w:ascii="Times New Roman" w:hAnsi="Times New Roman" w:cs="Times New Roman"/>
          <w:sz w:val="16"/>
          <w:szCs w:val="16"/>
        </w:rPr>
        <w:t xml:space="preserve"> and </w:t>
      </w:r>
      <w:proofErr w:type="spellStart"/>
      <w:r w:rsidRPr="00515A43">
        <w:rPr>
          <w:rFonts w:ascii="Times New Roman" w:hAnsi="Times New Roman" w:cs="Times New Roman"/>
          <w:sz w:val="16"/>
          <w:szCs w:val="16"/>
        </w:rPr>
        <w:t>hypolipidemic</w:t>
      </w:r>
      <w:proofErr w:type="spellEnd"/>
      <w:r w:rsidRPr="00515A43">
        <w:rPr>
          <w:rFonts w:ascii="Times New Roman" w:hAnsi="Times New Roman" w:cs="Times New Roman"/>
          <w:sz w:val="16"/>
          <w:szCs w:val="16"/>
        </w:rPr>
        <w:t xml:space="preserve"> effects of </w:t>
      </w:r>
      <w:proofErr w:type="spellStart"/>
      <w:r w:rsidRPr="00515A43">
        <w:rPr>
          <w:rFonts w:ascii="Times New Roman" w:hAnsi="Times New Roman" w:cs="Times New Roman"/>
          <w:sz w:val="16"/>
          <w:szCs w:val="16"/>
        </w:rPr>
        <w:t>diosgenin</w:t>
      </w:r>
      <w:proofErr w:type="spellEnd"/>
      <w:r w:rsidRPr="00515A43">
        <w:rPr>
          <w:rFonts w:ascii="Times New Roman" w:hAnsi="Times New Roman" w:cs="Times New Roman"/>
          <w:sz w:val="16"/>
          <w:szCs w:val="16"/>
        </w:rPr>
        <w:t xml:space="preserve">, a steroidal </w:t>
      </w:r>
      <w:proofErr w:type="spellStart"/>
      <w:r w:rsidRPr="00515A43">
        <w:rPr>
          <w:rFonts w:ascii="Times New Roman" w:hAnsi="Times New Roman" w:cs="Times New Roman"/>
          <w:sz w:val="16"/>
          <w:szCs w:val="16"/>
        </w:rPr>
        <w:t>saponin</w:t>
      </w:r>
      <w:proofErr w:type="spellEnd"/>
      <w:r w:rsidRPr="00515A43">
        <w:rPr>
          <w:rFonts w:ascii="Times New Roman" w:hAnsi="Times New Roman" w:cs="Times New Roman"/>
          <w:sz w:val="16"/>
          <w:szCs w:val="16"/>
        </w:rPr>
        <w:t xml:space="preserve"> of yam (</w:t>
      </w:r>
      <w:proofErr w:type="spellStart"/>
      <w:r w:rsidRPr="00515A43">
        <w:rPr>
          <w:rFonts w:ascii="Times New Roman" w:hAnsi="Times New Roman" w:cs="Times New Roman"/>
          <w:i/>
          <w:sz w:val="16"/>
          <w:szCs w:val="16"/>
        </w:rPr>
        <w:t>Dioscorea</w:t>
      </w:r>
      <w:proofErr w:type="spellEnd"/>
      <w:r w:rsidRPr="00515A43">
        <w:rPr>
          <w:rFonts w:ascii="Times New Roman" w:hAnsi="Times New Roman" w:cs="Times New Roman"/>
          <w:i/>
          <w:sz w:val="16"/>
          <w:szCs w:val="16"/>
        </w:rPr>
        <w:t xml:space="preserve"> spp.</w:t>
      </w:r>
      <w:r w:rsidRPr="00515A43">
        <w:rPr>
          <w:rFonts w:ascii="Times New Roman" w:hAnsi="Times New Roman" w:cs="Times New Roman"/>
          <w:sz w:val="16"/>
          <w:szCs w:val="16"/>
        </w:rPr>
        <w:t>), on high-cholesterol fed rats</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2B603B">
        <w:rPr>
          <w:rFonts w:ascii="Times New Roman" w:hAnsi="Times New Roman" w:cs="Times New Roman"/>
          <w:i/>
          <w:sz w:val="16"/>
          <w:szCs w:val="16"/>
        </w:rPr>
        <w:t>Bioscience, Biotechnology and Biochemistry</w:t>
      </w:r>
      <w:r w:rsidRPr="00515A43">
        <w:rPr>
          <w:rFonts w:ascii="Times New Roman" w:hAnsi="Times New Roman" w:cs="Times New Roman"/>
          <w:sz w:val="16"/>
          <w:szCs w:val="16"/>
        </w:rPr>
        <w:t>, 71</w:t>
      </w:r>
      <w:r>
        <w:rPr>
          <w:rFonts w:ascii="Times New Roman" w:hAnsi="Times New Roman" w:cs="Times New Roman"/>
          <w:sz w:val="16"/>
          <w:szCs w:val="16"/>
        </w:rPr>
        <w:t>(</w:t>
      </w:r>
      <w:r w:rsidRPr="00515A43">
        <w:rPr>
          <w:rFonts w:ascii="Times New Roman" w:hAnsi="Times New Roman" w:cs="Times New Roman"/>
          <w:sz w:val="16"/>
          <w:szCs w:val="16"/>
        </w:rPr>
        <w:t>12</w:t>
      </w:r>
      <w:r>
        <w:rPr>
          <w:rFonts w:ascii="Times New Roman" w:hAnsi="Times New Roman" w:cs="Times New Roman"/>
          <w:sz w:val="16"/>
          <w:szCs w:val="16"/>
        </w:rPr>
        <w:t>):</w:t>
      </w:r>
      <w:r w:rsidRPr="00515A43">
        <w:rPr>
          <w:rFonts w:ascii="Times New Roman" w:hAnsi="Times New Roman" w:cs="Times New Roman"/>
          <w:sz w:val="16"/>
          <w:szCs w:val="16"/>
        </w:rPr>
        <w:t xml:space="preserve"> 3063-3071</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Style w:val="Hyperlink"/>
          <w:rFonts w:ascii="Times New Roman" w:hAnsi="Times New Roman" w:cs="Times New Roman"/>
          <w:sz w:val="16"/>
          <w:szCs w:val="16"/>
        </w:rPr>
      </w:pPr>
      <w:r w:rsidRPr="00515A43">
        <w:rPr>
          <w:rFonts w:ascii="Times New Roman" w:hAnsi="Times New Roman" w:cs="Times New Roman"/>
          <w:sz w:val="16"/>
          <w:szCs w:val="16"/>
        </w:rPr>
        <w:t xml:space="preserve">SOSAF 2015. Situation and </w:t>
      </w:r>
      <w:r>
        <w:rPr>
          <w:rFonts w:ascii="Times New Roman" w:hAnsi="Times New Roman" w:cs="Times New Roman"/>
          <w:sz w:val="16"/>
          <w:szCs w:val="16"/>
        </w:rPr>
        <w:t>o</w:t>
      </w:r>
      <w:r w:rsidRPr="00515A43">
        <w:rPr>
          <w:rFonts w:ascii="Times New Roman" w:hAnsi="Times New Roman" w:cs="Times New Roman"/>
          <w:sz w:val="16"/>
          <w:szCs w:val="16"/>
        </w:rPr>
        <w:t xml:space="preserve">utlook for Samoa </w:t>
      </w:r>
      <w:r>
        <w:rPr>
          <w:rFonts w:ascii="Times New Roman" w:hAnsi="Times New Roman" w:cs="Times New Roman"/>
          <w:sz w:val="16"/>
          <w:szCs w:val="16"/>
        </w:rPr>
        <w:t>a</w:t>
      </w:r>
      <w:r w:rsidRPr="00515A43">
        <w:rPr>
          <w:rFonts w:ascii="Times New Roman" w:hAnsi="Times New Roman" w:cs="Times New Roman"/>
          <w:sz w:val="16"/>
          <w:szCs w:val="16"/>
        </w:rPr>
        <w:t xml:space="preserve">griculture and </w:t>
      </w:r>
      <w:r>
        <w:rPr>
          <w:rFonts w:ascii="Times New Roman" w:hAnsi="Times New Roman" w:cs="Times New Roman"/>
          <w:sz w:val="16"/>
          <w:szCs w:val="16"/>
        </w:rPr>
        <w:t>f</w:t>
      </w:r>
      <w:r w:rsidRPr="00515A43">
        <w:rPr>
          <w:rFonts w:ascii="Times New Roman" w:hAnsi="Times New Roman" w:cs="Times New Roman"/>
          <w:sz w:val="16"/>
          <w:szCs w:val="16"/>
        </w:rPr>
        <w:t xml:space="preserve">isheries 2015. </w:t>
      </w:r>
      <w:hyperlink r:id="rId14" w:history="1">
        <w:r w:rsidRPr="00515A43">
          <w:rPr>
            <w:rStyle w:val="Hyperlink"/>
            <w:rFonts w:ascii="Times New Roman" w:hAnsi="Times New Roman" w:cs="Times New Roman"/>
            <w:sz w:val="16"/>
            <w:szCs w:val="16"/>
          </w:rPr>
          <w:t>https://pafpnet.spc.int/attachments/article/685/Situation%20and%20Outlook%20for%20Samoa%20Agriculture%20and%20Fisheries%202015.pdf</w:t>
        </w:r>
      </w:hyperlink>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SOUDY, I.D., DELATOUR, P., GRANCHER, D. 2010. Effects of traditional soaking on the nutritional profile of taro flour (</w:t>
      </w:r>
      <w:proofErr w:type="spellStart"/>
      <w:r w:rsidRPr="00515A43">
        <w:rPr>
          <w:rFonts w:ascii="Times New Roman" w:hAnsi="Times New Roman" w:cs="Times New Roman"/>
          <w:i/>
          <w:sz w:val="16"/>
          <w:szCs w:val="16"/>
        </w:rPr>
        <w:t>Colocasia</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esculenta</w:t>
      </w:r>
      <w:proofErr w:type="spellEnd"/>
      <w:r w:rsidRPr="00515A43">
        <w:rPr>
          <w:rFonts w:ascii="Times New Roman" w:hAnsi="Times New Roman" w:cs="Times New Roman"/>
          <w:sz w:val="16"/>
          <w:szCs w:val="16"/>
        </w:rPr>
        <w:t xml:space="preserve"> L. Schott) produced in Chad. </w:t>
      </w:r>
      <w:r w:rsidRPr="002B603B">
        <w:rPr>
          <w:rFonts w:ascii="Times New Roman" w:hAnsi="Times New Roman" w:cs="Times New Roman"/>
          <w:i/>
          <w:sz w:val="16"/>
          <w:szCs w:val="16"/>
        </w:rPr>
        <w:t xml:space="preserve">Revue </w:t>
      </w:r>
      <w:proofErr w:type="spellStart"/>
      <w:r w:rsidRPr="002B603B">
        <w:rPr>
          <w:rFonts w:ascii="Times New Roman" w:hAnsi="Times New Roman" w:cs="Times New Roman"/>
          <w:i/>
          <w:sz w:val="16"/>
          <w:szCs w:val="16"/>
        </w:rPr>
        <w:t>Méd</w:t>
      </w:r>
      <w:proofErr w:type="spellEnd"/>
      <w:r w:rsidRPr="002B603B">
        <w:rPr>
          <w:rFonts w:ascii="Times New Roman" w:hAnsi="Times New Roman" w:cs="Times New Roman"/>
          <w:i/>
          <w:sz w:val="16"/>
          <w:szCs w:val="16"/>
        </w:rPr>
        <w:t xml:space="preserve"> </w:t>
      </w:r>
      <w:proofErr w:type="spellStart"/>
      <w:r w:rsidRPr="002B603B">
        <w:rPr>
          <w:rFonts w:ascii="Times New Roman" w:hAnsi="Times New Roman" w:cs="Times New Roman"/>
          <w:i/>
          <w:sz w:val="16"/>
          <w:szCs w:val="16"/>
        </w:rPr>
        <w:t>Vét</w:t>
      </w:r>
      <w:proofErr w:type="spellEnd"/>
      <w:r w:rsidRPr="00515A43">
        <w:rPr>
          <w:rFonts w:ascii="Times New Roman" w:hAnsi="Times New Roman" w:cs="Times New Roman"/>
          <w:sz w:val="16"/>
          <w:szCs w:val="16"/>
        </w:rPr>
        <w:t xml:space="preserve"> 1: 37-42.</w:t>
      </w:r>
    </w:p>
    <w:p w:rsidR="009A6C27" w:rsidRPr="00515A43" w:rsidRDefault="009A6C27" w:rsidP="009A6C27">
      <w:pPr>
        <w:spacing w:after="0" w:line="240" w:lineRule="auto"/>
        <w:jc w:val="both"/>
        <w:rPr>
          <w:rFonts w:ascii="Times New Roman" w:hAnsi="Times New Roman" w:cs="Times New Roman"/>
          <w:sz w:val="16"/>
          <w:szCs w:val="16"/>
        </w:rPr>
      </w:pPr>
    </w:p>
    <w:p w:rsidR="009A6C27"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t xml:space="preserve">TAPIERO, H., TOWNSEND, D. M., TEW, K.D.  2004. The role of carotenoids in the prevention of human pathologies, </w:t>
      </w:r>
      <w:r w:rsidRPr="002B603B">
        <w:rPr>
          <w:rFonts w:ascii="Times New Roman" w:hAnsi="Times New Roman" w:cs="Times New Roman"/>
          <w:i/>
          <w:sz w:val="16"/>
          <w:szCs w:val="16"/>
        </w:rPr>
        <w:t>Biomedicine and Pharmacotherapy</w:t>
      </w:r>
      <w:r w:rsidRPr="00515A43">
        <w:rPr>
          <w:rFonts w:ascii="Times New Roman" w:hAnsi="Times New Roman" w:cs="Times New Roman"/>
          <w:sz w:val="16"/>
          <w:szCs w:val="16"/>
        </w:rPr>
        <w:t>, 58</w:t>
      </w:r>
      <w:r>
        <w:rPr>
          <w:rFonts w:ascii="Times New Roman" w:hAnsi="Times New Roman" w:cs="Times New Roman"/>
          <w:sz w:val="16"/>
          <w:szCs w:val="16"/>
        </w:rPr>
        <w:t>(</w:t>
      </w:r>
      <w:r w:rsidRPr="00515A43">
        <w:rPr>
          <w:rFonts w:ascii="Times New Roman" w:hAnsi="Times New Roman" w:cs="Times New Roman"/>
          <w:sz w:val="16"/>
          <w:szCs w:val="16"/>
        </w:rPr>
        <w:t>2</w:t>
      </w:r>
      <w:r>
        <w:rPr>
          <w:rFonts w:ascii="Times New Roman" w:hAnsi="Times New Roman" w:cs="Times New Roman"/>
          <w:sz w:val="16"/>
          <w:szCs w:val="16"/>
        </w:rPr>
        <w:t>):</w:t>
      </w:r>
      <w:r w:rsidRPr="00515A43">
        <w:rPr>
          <w:rFonts w:ascii="Times New Roman" w:hAnsi="Times New Roman" w:cs="Times New Roman"/>
          <w:sz w:val="16"/>
          <w:szCs w:val="16"/>
        </w:rPr>
        <w:t xml:space="preserve"> 100-110</w:t>
      </w:r>
      <w:r>
        <w:rPr>
          <w:rFonts w:ascii="Times New Roman" w:hAnsi="Times New Roman" w:cs="Times New Roman"/>
          <w:sz w:val="16"/>
          <w:szCs w:val="16"/>
        </w:rPr>
        <w:t>.</w:t>
      </w:r>
    </w:p>
    <w:p w:rsidR="009A6C27" w:rsidRPr="00515A43" w:rsidRDefault="009A6C27" w:rsidP="009A6C27">
      <w:pPr>
        <w:spacing w:after="0" w:line="240" w:lineRule="auto"/>
        <w:ind w:left="720" w:hanging="720"/>
        <w:jc w:val="both"/>
        <w:rPr>
          <w:rFonts w:ascii="Times New Roman" w:hAnsi="Times New Roman" w:cs="Times New Roman"/>
          <w:sz w:val="16"/>
          <w:szCs w:val="16"/>
        </w:rPr>
      </w:pPr>
    </w:p>
    <w:p w:rsidR="009A6C27" w:rsidRPr="00515A43" w:rsidRDefault="009A6C27" w:rsidP="009A6C27">
      <w:pPr>
        <w:spacing w:line="240" w:lineRule="auto"/>
        <w:jc w:val="both"/>
        <w:rPr>
          <w:rFonts w:ascii="Times New Roman" w:hAnsi="Times New Roman" w:cs="Times New Roman"/>
          <w:sz w:val="16"/>
          <w:szCs w:val="16"/>
        </w:rPr>
      </w:pPr>
      <w:r w:rsidRPr="00515A43">
        <w:rPr>
          <w:rFonts w:ascii="Times New Roman" w:hAnsi="Times New Roman" w:cs="Times New Roman"/>
          <w:sz w:val="16"/>
          <w:szCs w:val="16"/>
        </w:rPr>
        <w:t>USDA NAL, 2015. https://fnic.nal.usda.gov/food-composition.</w:t>
      </w:r>
    </w:p>
    <w:p w:rsidR="009A6C27" w:rsidRPr="00515A43" w:rsidRDefault="009A6C27" w:rsidP="009A6C27">
      <w:pPr>
        <w:spacing w:line="240" w:lineRule="auto"/>
        <w:jc w:val="both"/>
        <w:rPr>
          <w:rFonts w:ascii="Times New Roman" w:hAnsi="Times New Roman" w:cs="Times New Roman"/>
          <w:sz w:val="16"/>
          <w:szCs w:val="16"/>
        </w:rPr>
      </w:pPr>
      <w:r w:rsidRPr="00515A43">
        <w:rPr>
          <w:rFonts w:ascii="Times New Roman" w:hAnsi="Times New Roman" w:cs="Times New Roman"/>
          <w:sz w:val="16"/>
          <w:szCs w:val="16"/>
        </w:rPr>
        <w:t xml:space="preserve">USDA 2018. Nutrient </w:t>
      </w:r>
      <w:r>
        <w:rPr>
          <w:rFonts w:ascii="Times New Roman" w:hAnsi="Times New Roman" w:cs="Times New Roman"/>
          <w:sz w:val="16"/>
          <w:szCs w:val="16"/>
        </w:rPr>
        <w:t>c</w:t>
      </w:r>
      <w:r w:rsidRPr="00515A43">
        <w:rPr>
          <w:rFonts w:ascii="Times New Roman" w:hAnsi="Times New Roman" w:cs="Times New Roman"/>
          <w:sz w:val="16"/>
          <w:szCs w:val="16"/>
        </w:rPr>
        <w:t xml:space="preserve">ontents of </w:t>
      </w:r>
      <w:r>
        <w:rPr>
          <w:rFonts w:ascii="Times New Roman" w:hAnsi="Times New Roman" w:cs="Times New Roman"/>
          <w:sz w:val="16"/>
          <w:szCs w:val="16"/>
        </w:rPr>
        <w:t>t</w:t>
      </w:r>
      <w:r w:rsidRPr="00515A43">
        <w:rPr>
          <w:rFonts w:ascii="Times New Roman" w:hAnsi="Times New Roman" w:cs="Times New Roman"/>
          <w:sz w:val="16"/>
          <w:szCs w:val="16"/>
        </w:rPr>
        <w:t>aro. https://usda.gov/</w:t>
      </w:r>
    </w:p>
    <w:p w:rsidR="009A6C27" w:rsidRPr="00515A43" w:rsidRDefault="009A6C27" w:rsidP="009A6C27">
      <w:pPr>
        <w:spacing w:after="0" w:line="240" w:lineRule="auto"/>
        <w:ind w:left="720" w:hanging="720"/>
        <w:jc w:val="both"/>
        <w:rPr>
          <w:rFonts w:ascii="Times New Roman" w:hAnsi="Times New Roman" w:cs="Times New Roman"/>
          <w:sz w:val="16"/>
          <w:szCs w:val="16"/>
        </w:rPr>
      </w:pPr>
      <w:r>
        <w:rPr>
          <w:rFonts w:ascii="Times New Roman" w:hAnsi="Times New Roman" w:cs="Times New Roman"/>
          <w:sz w:val="16"/>
          <w:szCs w:val="16"/>
        </w:rPr>
        <w:t>VAN JAARSVELD, P.J.</w:t>
      </w:r>
      <w:r w:rsidRPr="00515A43">
        <w:rPr>
          <w:rFonts w:ascii="Times New Roman" w:hAnsi="Times New Roman" w:cs="Times New Roman"/>
          <w:sz w:val="16"/>
          <w:szCs w:val="16"/>
        </w:rPr>
        <w:t xml:space="preserve">, MARAIS, D.W., HARMSE, E., NESTEL, P., RODRIGUEZ-AMAYA, D.B. 2006. Retention of </w:t>
      </w:r>
      <w:r w:rsidRPr="00515A43">
        <w:rPr>
          <w:rFonts w:ascii="Cambria Math" w:hAnsi="Cambria Math" w:cs="Cambria Math"/>
          <w:sz w:val="16"/>
          <w:szCs w:val="16"/>
        </w:rPr>
        <w:t>𝛽</w:t>
      </w:r>
      <w:r w:rsidRPr="00515A43">
        <w:rPr>
          <w:rFonts w:ascii="Times New Roman" w:hAnsi="Times New Roman" w:cs="Times New Roman"/>
          <w:sz w:val="16"/>
          <w:szCs w:val="16"/>
        </w:rPr>
        <w:t>-carotene in boiled, mashed orange-fleshed sweet potato</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2B603B">
        <w:rPr>
          <w:rFonts w:ascii="Times New Roman" w:hAnsi="Times New Roman" w:cs="Times New Roman"/>
          <w:i/>
          <w:sz w:val="16"/>
          <w:szCs w:val="16"/>
        </w:rPr>
        <w:t>Journal of Food Composition and Analysis</w:t>
      </w:r>
      <w:r w:rsidRPr="00515A43">
        <w:rPr>
          <w:rFonts w:ascii="Times New Roman" w:hAnsi="Times New Roman" w:cs="Times New Roman"/>
          <w:sz w:val="16"/>
          <w:szCs w:val="16"/>
        </w:rPr>
        <w:t>, 19</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 xml:space="preserve">): </w:t>
      </w:r>
      <w:r w:rsidRPr="00515A43">
        <w:rPr>
          <w:rFonts w:ascii="Times New Roman" w:hAnsi="Times New Roman" w:cs="Times New Roman"/>
          <w:sz w:val="16"/>
          <w:szCs w:val="16"/>
        </w:rPr>
        <w:t>321-329</w:t>
      </w:r>
      <w:r>
        <w:rPr>
          <w:rFonts w:ascii="Times New Roman" w:hAnsi="Times New Roman" w:cs="Times New Roman"/>
          <w:sz w:val="16"/>
          <w:szCs w:val="16"/>
        </w:rPr>
        <w:t>.</w:t>
      </w:r>
      <w:r w:rsidRPr="00515A43">
        <w:rPr>
          <w:rFonts w:ascii="Times New Roman" w:hAnsi="Times New Roman" w:cs="Times New Roman"/>
          <w:sz w:val="16"/>
          <w:szCs w:val="16"/>
        </w:rPr>
        <w:t xml:space="preserve"> </w:t>
      </w:r>
    </w:p>
    <w:p w:rsidR="009A6C27" w:rsidRPr="00515A43" w:rsidRDefault="009A6C27" w:rsidP="009A6C27">
      <w:pPr>
        <w:spacing w:after="0" w:line="240" w:lineRule="auto"/>
        <w:jc w:val="both"/>
        <w:rPr>
          <w:rFonts w:ascii="Times New Roman" w:hAnsi="Times New Roman" w:cs="Times New Roman"/>
          <w:sz w:val="16"/>
          <w:szCs w:val="16"/>
        </w:rPr>
      </w:pPr>
    </w:p>
    <w:p w:rsidR="009A6C27" w:rsidRPr="00515A43" w:rsidRDefault="009A6C27" w:rsidP="009A6C27">
      <w:pPr>
        <w:spacing w:after="0" w:line="240" w:lineRule="auto"/>
        <w:ind w:left="720" w:hanging="720"/>
        <w:jc w:val="both"/>
        <w:rPr>
          <w:rStyle w:val="Hyperlink"/>
          <w:rFonts w:ascii="Times New Roman" w:hAnsi="Times New Roman" w:cs="Times New Roman"/>
          <w:sz w:val="16"/>
          <w:szCs w:val="16"/>
        </w:rPr>
      </w:pPr>
      <w:r w:rsidRPr="00515A43">
        <w:rPr>
          <w:rFonts w:ascii="Times New Roman" w:hAnsi="Times New Roman" w:cs="Times New Roman"/>
          <w:sz w:val="16"/>
          <w:szCs w:val="16"/>
        </w:rPr>
        <w:t>WILLS, R.B.H., LIM, J.S.K., GREENFIELD, H., BAYLISS‐SMITH, T. 1983. Nutrient composition of taro (</w:t>
      </w:r>
      <w:proofErr w:type="spellStart"/>
      <w:r w:rsidRPr="00515A43">
        <w:rPr>
          <w:rFonts w:ascii="Times New Roman" w:hAnsi="Times New Roman" w:cs="Times New Roman"/>
          <w:i/>
          <w:sz w:val="16"/>
          <w:szCs w:val="16"/>
        </w:rPr>
        <w:t>Colocasia</w:t>
      </w:r>
      <w:proofErr w:type="spellEnd"/>
      <w:r w:rsidRPr="00515A43">
        <w:rPr>
          <w:rFonts w:ascii="Times New Roman" w:hAnsi="Times New Roman" w:cs="Times New Roman"/>
          <w:i/>
          <w:sz w:val="16"/>
          <w:szCs w:val="16"/>
        </w:rPr>
        <w:t xml:space="preserve"> </w:t>
      </w:r>
      <w:proofErr w:type="spellStart"/>
      <w:r w:rsidRPr="00515A43">
        <w:rPr>
          <w:rFonts w:ascii="Times New Roman" w:hAnsi="Times New Roman" w:cs="Times New Roman"/>
          <w:i/>
          <w:sz w:val="16"/>
          <w:szCs w:val="16"/>
        </w:rPr>
        <w:t>esculenta</w:t>
      </w:r>
      <w:proofErr w:type="spellEnd"/>
      <w:r w:rsidRPr="00515A43">
        <w:rPr>
          <w:rFonts w:ascii="Times New Roman" w:hAnsi="Times New Roman" w:cs="Times New Roman"/>
          <w:sz w:val="16"/>
          <w:szCs w:val="16"/>
        </w:rPr>
        <w:t xml:space="preserve">) cultivars from the Papua New Guinea highlands. </w:t>
      </w:r>
      <w:r w:rsidRPr="00957974">
        <w:rPr>
          <w:rFonts w:ascii="Times New Roman" w:hAnsi="Times New Roman" w:cs="Times New Roman"/>
          <w:i/>
          <w:sz w:val="16"/>
          <w:szCs w:val="16"/>
        </w:rPr>
        <w:t>Journal of the Science of Food and Agriculture</w:t>
      </w:r>
      <w:r>
        <w:rPr>
          <w:rFonts w:ascii="Times New Roman" w:hAnsi="Times New Roman" w:cs="Times New Roman"/>
          <w:i/>
          <w:sz w:val="16"/>
          <w:szCs w:val="16"/>
        </w:rPr>
        <w:t>,</w:t>
      </w:r>
      <w:r w:rsidRPr="00515A43">
        <w:rPr>
          <w:rFonts w:ascii="Times New Roman" w:hAnsi="Times New Roman" w:cs="Times New Roman"/>
          <w:sz w:val="16"/>
          <w:szCs w:val="16"/>
        </w:rPr>
        <w:t xml:space="preserve"> 34</w:t>
      </w:r>
      <w:r>
        <w:rPr>
          <w:rFonts w:ascii="Times New Roman" w:hAnsi="Times New Roman" w:cs="Times New Roman"/>
          <w:sz w:val="16"/>
          <w:szCs w:val="16"/>
        </w:rPr>
        <w:t>(</w:t>
      </w:r>
      <w:r w:rsidRPr="00515A43">
        <w:rPr>
          <w:rFonts w:ascii="Times New Roman" w:hAnsi="Times New Roman" w:cs="Times New Roman"/>
          <w:sz w:val="16"/>
          <w:szCs w:val="16"/>
        </w:rPr>
        <w:t>10</w:t>
      </w:r>
      <w:r>
        <w:rPr>
          <w:rFonts w:ascii="Times New Roman" w:hAnsi="Times New Roman" w:cs="Times New Roman"/>
          <w:sz w:val="16"/>
          <w:szCs w:val="16"/>
        </w:rPr>
        <w:t>):</w:t>
      </w:r>
      <w:r w:rsidRPr="00515A43">
        <w:rPr>
          <w:rFonts w:ascii="Times New Roman" w:hAnsi="Times New Roman" w:cs="Times New Roman"/>
          <w:sz w:val="16"/>
          <w:szCs w:val="16"/>
        </w:rPr>
        <w:t xml:space="preserve"> 1137-1142. </w:t>
      </w:r>
      <w:hyperlink r:id="rId15" w:history="1">
        <w:r w:rsidRPr="00515A43">
          <w:rPr>
            <w:rStyle w:val="Hyperlink"/>
            <w:rFonts w:ascii="Times New Roman" w:hAnsi="Times New Roman" w:cs="Times New Roman"/>
            <w:sz w:val="16"/>
            <w:szCs w:val="16"/>
          </w:rPr>
          <w:t>https://doi.org/10.1002/jsfa.2740341015</w:t>
        </w:r>
      </w:hyperlink>
    </w:p>
    <w:p w:rsidR="009A6C27" w:rsidRPr="00515A43" w:rsidRDefault="009A6C27" w:rsidP="009A6C27">
      <w:pPr>
        <w:spacing w:after="0" w:line="240" w:lineRule="auto"/>
        <w:ind w:left="720" w:hanging="720"/>
        <w:jc w:val="both"/>
        <w:rPr>
          <w:rFonts w:ascii="Times New Roman" w:hAnsi="Times New Roman" w:cs="Times New Roman"/>
          <w:sz w:val="16"/>
          <w:szCs w:val="16"/>
        </w:rPr>
      </w:pPr>
      <w:r w:rsidRPr="00515A43">
        <w:rPr>
          <w:rFonts w:ascii="Times New Roman" w:hAnsi="Times New Roman" w:cs="Times New Roman"/>
          <w:sz w:val="16"/>
          <w:szCs w:val="16"/>
        </w:rPr>
        <w:lastRenderedPageBreak/>
        <w:t>WU, W.H., LIU, L.Y., CHUNG, C.J., JOU, H.J., WANG, T.A. 2005. Estrogenic effect of yam ingestion in healthy postmenopausal women</w:t>
      </w:r>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DB685A">
        <w:rPr>
          <w:rFonts w:ascii="Times New Roman" w:hAnsi="Times New Roman" w:cs="Times New Roman"/>
          <w:i/>
          <w:sz w:val="16"/>
          <w:szCs w:val="16"/>
        </w:rPr>
        <w:t>Journal of the American College of Nutrition</w:t>
      </w:r>
      <w:r w:rsidRPr="00515A43">
        <w:rPr>
          <w:rFonts w:ascii="Times New Roman" w:hAnsi="Times New Roman" w:cs="Times New Roman"/>
          <w:sz w:val="16"/>
          <w:szCs w:val="16"/>
        </w:rPr>
        <w:t>, 24</w:t>
      </w:r>
      <w:r>
        <w:rPr>
          <w:rFonts w:ascii="Times New Roman" w:hAnsi="Times New Roman" w:cs="Times New Roman"/>
          <w:sz w:val="16"/>
          <w:szCs w:val="16"/>
        </w:rPr>
        <w:t>(</w:t>
      </w:r>
      <w:r w:rsidRPr="00515A43">
        <w:rPr>
          <w:rFonts w:ascii="Times New Roman" w:hAnsi="Times New Roman" w:cs="Times New Roman"/>
          <w:sz w:val="16"/>
          <w:szCs w:val="16"/>
        </w:rPr>
        <w:t>4</w:t>
      </w:r>
      <w:r>
        <w:rPr>
          <w:rFonts w:ascii="Times New Roman" w:hAnsi="Times New Roman" w:cs="Times New Roman"/>
          <w:sz w:val="16"/>
          <w:szCs w:val="16"/>
        </w:rPr>
        <w:t>):</w:t>
      </w:r>
      <w:r w:rsidRPr="00515A43">
        <w:rPr>
          <w:rFonts w:ascii="Times New Roman" w:hAnsi="Times New Roman" w:cs="Times New Roman"/>
          <w:sz w:val="16"/>
          <w:szCs w:val="16"/>
        </w:rPr>
        <w:t xml:space="preserve"> 235-243</w:t>
      </w:r>
      <w:r>
        <w:rPr>
          <w:rFonts w:ascii="Times New Roman" w:hAnsi="Times New Roman" w:cs="Times New Roman"/>
          <w:sz w:val="16"/>
          <w:szCs w:val="16"/>
        </w:rPr>
        <w:t>.</w:t>
      </w:r>
    </w:p>
    <w:p w:rsidR="009A6C27" w:rsidRPr="00515A43" w:rsidRDefault="009A6C27" w:rsidP="009A6C27">
      <w:pPr>
        <w:spacing w:after="0" w:line="240" w:lineRule="auto"/>
        <w:jc w:val="both"/>
        <w:rPr>
          <w:rStyle w:val="Hyperlink"/>
          <w:rFonts w:ascii="Times New Roman" w:hAnsi="Times New Roman" w:cs="Times New Roman"/>
          <w:sz w:val="16"/>
          <w:szCs w:val="16"/>
        </w:rPr>
      </w:pPr>
    </w:p>
    <w:p w:rsidR="009A6C27" w:rsidRDefault="009A6C27" w:rsidP="009A6C27">
      <w:pPr>
        <w:spacing w:after="0" w:line="240" w:lineRule="auto"/>
        <w:ind w:left="720" w:hanging="720"/>
        <w:jc w:val="both"/>
        <w:rPr>
          <w:rFonts w:ascii="Times New Roman" w:hAnsi="Times New Roman" w:cs="Times New Roman"/>
          <w:sz w:val="24"/>
          <w:szCs w:val="24"/>
        </w:rPr>
        <w:sectPr w:rsidR="009A6C27" w:rsidSect="004141CE">
          <w:type w:val="continuous"/>
          <w:pgSz w:w="11907" w:h="16839" w:code="9"/>
          <w:pgMar w:top="1440" w:right="1440" w:bottom="1440" w:left="1440" w:header="720" w:footer="720" w:gutter="0"/>
          <w:cols w:num="2" w:space="720"/>
          <w:docGrid w:linePitch="360"/>
        </w:sectPr>
      </w:pPr>
      <w:r w:rsidRPr="00515A43">
        <w:rPr>
          <w:rFonts w:ascii="Times New Roman" w:hAnsi="Times New Roman" w:cs="Times New Roman"/>
          <w:sz w:val="16"/>
          <w:szCs w:val="16"/>
        </w:rPr>
        <w:lastRenderedPageBreak/>
        <w:t xml:space="preserve">ZHI-DONG, X., PENG-GAO, L., TAI-HUA, M. 2009. The differentiation- and proliferation-inhibitory effects of </w:t>
      </w:r>
      <w:proofErr w:type="spellStart"/>
      <w:r w:rsidRPr="00515A43">
        <w:rPr>
          <w:rFonts w:ascii="Times New Roman" w:hAnsi="Times New Roman" w:cs="Times New Roman"/>
          <w:sz w:val="16"/>
          <w:szCs w:val="16"/>
        </w:rPr>
        <w:t>sporamin</w:t>
      </w:r>
      <w:proofErr w:type="spellEnd"/>
      <w:r w:rsidRPr="00515A43">
        <w:rPr>
          <w:rFonts w:ascii="Times New Roman" w:hAnsi="Times New Roman" w:cs="Times New Roman"/>
          <w:sz w:val="16"/>
          <w:szCs w:val="16"/>
        </w:rPr>
        <w:t xml:space="preserve"> from sweet potato in 3T3-L1 </w:t>
      </w:r>
      <w:proofErr w:type="spellStart"/>
      <w:r w:rsidRPr="00515A43">
        <w:rPr>
          <w:rFonts w:ascii="Times New Roman" w:hAnsi="Times New Roman" w:cs="Times New Roman"/>
          <w:sz w:val="16"/>
          <w:szCs w:val="16"/>
        </w:rPr>
        <w:t>preadipocytes</w:t>
      </w:r>
      <w:proofErr w:type="spellEnd"/>
      <w:r>
        <w:rPr>
          <w:rFonts w:ascii="Times New Roman" w:hAnsi="Times New Roman" w:cs="Times New Roman"/>
          <w:sz w:val="16"/>
          <w:szCs w:val="16"/>
        </w:rPr>
        <w:t>.</w:t>
      </w:r>
      <w:r w:rsidRPr="00515A43">
        <w:rPr>
          <w:rFonts w:ascii="Times New Roman" w:hAnsi="Times New Roman" w:cs="Times New Roman"/>
          <w:sz w:val="16"/>
          <w:szCs w:val="16"/>
        </w:rPr>
        <w:t xml:space="preserve"> </w:t>
      </w:r>
      <w:r w:rsidRPr="00DB685A">
        <w:rPr>
          <w:rFonts w:ascii="Times New Roman" w:hAnsi="Times New Roman" w:cs="Times New Roman"/>
          <w:i/>
          <w:sz w:val="16"/>
          <w:szCs w:val="16"/>
        </w:rPr>
        <w:t>Agricultural Sciences in China</w:t>
      </w:r>
      <w:r w:rsidRPr="00515A43">
        <w:rPr>
          <w:rFonts w:ascii="Times New Roman" w:hAnsi="Times New Roman" w:cs="Times New Roman"/>
          <w:sz w:val="16"/>
          <w:szCs w:val="16"/>
        </w:rPr>
        <w:t>, 8</w:t>
      </w:r>
      <w:r>
        <w:rPr>
          <w:rFonts w:ascii="Times New Roman" w:hAnsi="Times New Roman" w:cs="Times New Roman"/>
          <w:sz w:val="16"/>
          <w:szCs w:val="16"/>
        </w:rPr>
        <w:t>(</w:t>
      </w:r>
      <w:r w:rsidRPr="00515A43">
        <w:rPr>
          <w:rFonts w:ascii="Times New Roman" w:hAnsi="Times New Roman" w:cs="Times New Roman"/>
          <w:sz w:val="16"/>
          <w:szCs w:val="16"/>
        </w:rPr>
        <w:t>6</w:t>
      </w:r>
      <w:r>
        <w:rPr>
          <w:rFonts w:ascii="Times New Roman" w:hAnsi="Times New Roman" w:cs="Times New Roman"/>
          <w:sz w:val="16"/>
          <w:szCs w:val="16"/>
        </w:rPr>
        <w:t>): 671-677.</w:t>
      </w:r>
    </w:p>
    <w:p w:rsidR="009A6C27" w:rsidRDefault="009A6C27" w:rsidP="009A6C27">
      <w:pPr>
        <w:spacing w:line="240" w:lineRule="auto"/>
        <w:ind w:left="720" w:hanging="720"/>
        <w:jc w:val="both"/>
        <w:rPr>
          <w:rFonts w:ascii="Times New Roman" w:hAnsi="Times New Roman" w:cs="Times New Roman"/>
          <w:sz w:val="16"/>
          <w:szCs w:val="16"/>
        </w:rPr>
      </w:pPr>
    </w:p>
    <w:p w:rsidR="009A2072" w:rsidRDefault="009A2072" w:rsidP="004141CE">
      <w:pPr>
        <w:spacing w:after="0" w:line="240" w:lineRule="auto"/>
        <w:jc w:val="both"/>
        <w:rPr>
          <w:rFonts w:ascii="Times New Roman" w:hAnsi="Times New Roman" w:cs="Times New Roman"/>
          <w:sz w:val="24"/>
          <w:szCs w:val="24"/>
        </w:rPr>
      </w:pPr>
    </w:p>
    <w:p w:rsidR="00346973" w:rsidRPr="00346973" w:rsidRDefault="00346973" w:rsidP="004141CE">
      <w:pPr>
        <w:spacing w:after="0" w:line="240" w:lineRule="auto"/>
        <w:jc w:val="both"/>
        <w:rPr>
          <w:rFonts w:ascii="Times New Roman" w:hAnsi="Times New Roman" w:cs="Times New Roman"/>
          <w:sz w:val="24"/>
          <w:szCs w:val="24"/>
        </w:rPr>
      </w:pPr>
    </w:p>
    <w:sectPr w:rsidR="00346973" w:rsidRPr="00346973" w:rsidSect="004141CE">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43" w:rsidRDefault="00BE1843" w:rsidP="00397D7E">
      <w:pPr>
        <w:spacing w:after="0" w:line="240" w:lineRule="auto"/>
      </w:pPr>
      <w:r>
        <w:separator/>
      </w:r>
    </w:p>
  </w:endnote>
  <w:endnote w:type="continuationSeparator" w:id="0">
    <w:p w:rsidR="00BE1843" w:rsidRDefault="00BE1843" w:rsidP="0039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Garamond-Roman">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292893"/>
      <w:docPartObj>
        <w:docPartGallery w:val="Page Numbers (Bottom of Page)"/>
        <w:docPartUnique/>
      </w:docPartObj>
    </w:sdtPr>
    <w:sdtEndPr>
      <w:rPr>
        <w:noProof/>
      </w:rPr>
    </w:sdtEndPr>
    <w:sdtContent>
      <w:p w:rsidR="004141CE" w:rsidRDefault="004141CE" w:rsidP="004141CE">
        <w:pPr>
          <w:autoSpaceDE w:val="0"/>
          <w:autoSpaceDN w:val="0"/>
          <w:adjustRightInd w:val="0"/>
          <w:spacing w:after="0" w:line="240" w:lineRule="auto"/>
        </w:pPr>
        <w:r>
          <w:rPr>
            <w:rFonts w:ascii="Times New Roman" w:eastAsia="Times New Roman" w:hAnsi="Times New Roman"/>
            <w:noProof/>
            <w:lang/>
          </w:rPr>
          <mc:AlternateContent>
            <mc:Choice Requires="wps">
              <w:drawing>
                <wp:anchor distT="0" distB="0" distL="114300" distR="114300" simplePos="0" relativeHeight="251659264" behindDoc="0" locked="0" layoutInCell="1" allowOverlap="1" wp14:anchorId="3E49D86A" wp14:editId="320031E0">
                  <wp:simplePos x="0" y="0"/>
                  <wp:positionH relativeFrom="column">
                    <wp:posOffset>0</wp:posOffset>
                  </wp:positionH>
                  <wp:positionV relativeFrom="paragraph">
                    <wp:posOffset>18415</wp:posOffset>
                  </wp:positionV>
                  <wp:extent cx="2608028" cy="0"/>
                  <wp:effectExtent l="0" t="19050" r="20955" b="19050"/>
                  <wp:wrapNone/>
                  <wp:docPr id="22" name="Straight Connector 22"/>
                  <wp:cNvGraphicFramePr/>
                  <a:graphic xmlns:a="http://schemas.openxmlformats.org/drawingml/2006/main">
                    <a:graphicData uri="http://schemas.microsoft.com/office/word/2010/wordprocessingShape">
                      <wps:wsp>
                        <wps:cNvCnPr/>
                        <wps:spPr>
                          <a:xfrm>
                            <a:off x="0" y="0"/>
                            <a:ext cx="260802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D1E3D0D"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5pt" to="20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" strokecolor="black [3040]" strokeweight="2.25pt"/>
              </w:pict>
            </mc:Fallback>
          </mc:AlternateContent>
        </w:r>
      </w:p>
      <w:p w:rsidR="004141CE" w:rsidRPr="004141CE" w:rsidRDefault="004141CE" w:rsidP="004141CE">
        <w:pPr>
          <w:autoSpaceDE w:val="0"/>
          <w:autoSpaceDN w:val="0"/>
          <w:adjustRightInd w:val="0"/>
          <w:spacing w:after="0" w:line="240" w:lineRule="auto"/>
          <w:rPr>
            <w:rFonts w:ascii="Arial" w:eastAsia="StempelGaramond-Roman" w:hAnsi="Arial" w:cs="Arial"/>
            <w:sz w:val="16"/>
            <w:szCs w:val="16"/>
          </w:rPr>
        </w:pPr>
        <w:r w:rsidRPr="004141CE">
          <w:rPr>
            <w:rFonts w:ascii="Arial" w:eastAsia="StempelGaramond-Roman" w:hAnsi="Arial" w:cs="Arial"/>
            <w:sz w:val="16"/>
            <w:szCs w:val="16"/>
          </w:rPr>
          <w:t xml:space="preserve">School of Agriculture and Food Technology, University of the South Pacific, </w:t>
        </w:r>
        <w:proofErr w:type="spellStart"/>
        <w:r w:rsidRPr="004141CE">
          <w:rPr>
            <w:rFonts w:ascii="Arial" w:eastAsia="StempelGaramond-Roman" w:hAnsi="Arial" w:cs="Arial"/>
            <w:sz w:val="16"/>
            <w:szCs w:val="16"/>
          </w:rPr>
          <w:t>Alafua</w:t>
        </w:r>
        <w:proofErr w:type="spellEnd"/>
        <w:r w:rsidRPr="004141CE">
          <w:rPr>
            <w:rFonts w:ascii="Arial" w:eastAsia="StempelGaramond-Roman" w:hAnsi="Arial" w:cs="Arial"/>
            <w:sz w:val="16"/>
            <w:szCs w:val="16"/>
          </w:rPr>
          <w:t xml:space="preserve"> Campus, Apia, Samoa</w:t>
        </w:r>
      </w:p>
      <w:p w:rsidR="004141CE" w:rsidRDefault="004141CE" w:rsidP="004141CE">
        <w:pPr>
          <w:pStyle w:val="Footer"/>
          <w:rPr>
            <w:rFonts w:ascii="Times New Roman" w:eastAsia="StempelGaramond-Roman" w:hAnsi="Times New Roman" w:cs="Times New Roman"/>
            <w:sz w:val="24"/>
            <w:szCs w:val="24"/>
          </w:rPr>
        </w:pPr>
        <w:r w:rsidRPr="004141CE">
          <w:rPr>
            <w:rFonts w:ascii="Arial" w:eastAsia="StempelGaramond-Roman" w:hAnsi="Arial" w:cs="Arial"/>
            <w:sz w:val="16"/>
            <w:szCs w:val="16"/>
          </w:rPr>
          <w:t xml:space="preserve">Corresponding Author Email: </w:t>
        </w:r>
        <w:hyperlink r:id="rId1" w:history="1">
          <w:r w:rsidRPr="004141CE">
            <w:rPr>
              <w:rStyle w:val="Hyperlink"/>
              <w:rFonts w:ascii="Arial" w:eastAsia="StempelGaramond-Roman" w:hAnsi="Arial" w:cs="Arial"/>
              <w:sz w:val="16"/>
              <w:szCs w:val="16"/>
            </w:rPr>
            <w:t>alminda.fernandez@samoa.usp.ac.fj</w:t>
          </w:r>
        </w:hyperlink>
      </w:p>
      <w:p w:rsidR="004141CE" w:rsidRDefault="004141CE" w:rsidP="004141CE">
        <w:pPr>
          <w:pStyle w:val="Footer"/>
          <w:jc w:val="right"/>
        </w:pPr>
        <w:r>
          <w:rPr>
            <w:rFonts w:ascii="Times New Roman" w:eastAsia="StempelGaramond-Roman" w:hAnsi="Times New Roman" w:cs="Times New Roman"/>
            <w:sz w:val="24"/>
            <w:szCs w:val="24"/>
          </w:rPr>
          <w:t xml:space="preserve"> </w:t>
        </w:r>
        <w:r>
          <w:fldChar w:fldCharType="begin"/>
        </w:r>
        <w:r>
          <w:instrText xml:space="preserve"> PAGE   \* MERGEFORMAT </w:instrText>
        </w:r>
        <w:r>
          <w:fldChar w:fldCharType="separate"/>
        </w:r>
        <w:r w:rsidR="009A6C27">
          <w:rPr>
            <w:noProof/>
          </w:rPr>
          <w:t>27</w:t>
        </w:r>
        <w:r>
          <w:rPr>
            <w:noProof/>
          </w:rPr>
          <w:fldChar w:fldCharType="end"/>
        </w:r>
      </w:p>
    </w:sdtContent>
  </w:sdt>
  <w:p w:rsidR="00CA7126" w:rsidRPr="004141CE" w:rsidRDefault="004141CE" w:rsidP="004141CE">
    <w:pPr>
      <w:pStyle w:val="Footer"/>
      <w:jc w:val="center"/>
      <w:rPr>
        <w:rFonts w:ascii="Arial" w:hAnsi="Arial" w:cs="Arial"/>
        <w:sz w:val="18"/>
        <w:szCs w:val="18"/>
      </w:rPr>
    </w:pPr>
    <w:r w:rsidRPr="004141CE">
      <w:rPr>
        <w:rFonts w:ascii="Arial" w:eastAsia="StempelGaramond-Roman" w:hAnsi="Arial" w:cs="Arial"/>
        <w:sz w:val="18"/>
        <w:szCs w:val="18"/>
      </w:rPr>
      <w:t>A Review on Root Crops Processing for Food Security and Health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43" w:rsidRDefault="00515A43" w:rsidP="00515A43">
    <w:pPr>
      <w:autoSpaceDE w:val="0"/>
      <w:autoSpaceDN w:val="0"/>
      <w:adjustRightInd w:val="0"/>
      <w:spacing w:after="0" w:line="240" w:lineRule="auto"/>
    </w:pPr>
    <w:r>
      <w:rPr>
        <w:rFonts w:ascii="Times New Roman" w:eastAsia="Times New Roman" w:hAnsi="Times New Roman"/>
        <w:noProof/>
        <w:lang/>
      </w:rPr>
      <mc:AlternateContent>
        <mc:Choice Requires="wps">
          <w:drawing>
            <wp:anchor distT="0" distB="0" distL="114300" distR="114300" simplePos="0" relativeHeight="251661312" behindDoc="0" locked="0" layoutInCell="1" allowOverlap="1" wp14:anchorId="1201E264" wp14:editId="6D56C2E8">
              <wp:simplePos x="0" y="0"/>
              <wp:positionH relativeFrom="column">
                <wp:posOffset>0</wp:posOffset>
              </wp:positionH>
              <wp:positionV relativeFrom="paragraph">
                <wp:posOffset>18415</wp:posOffset>
              </wp:positionV>
              <wp:extent cx="2608028" cy="0"/>
              <wp:effectExtent l="0" t="19050" r="20955" b="19050"/>
              <wp:wrapNone/>
              <wp:docPr id="1" name="Straight Connector 1"/>
              <wp:cNvGraphicFramePr/>
              <a:graphic xmlns:a="http://schemas.openxmlformats.org/drawingml/2006/main">
                <a:graphicData uri="http://schemas.microsoft.com/office/word/2010/wordprocessingShape">
                  <wps:wsp>
                    <wps:cNvCnPr/>
                    <wps:spPr>
                      <a:xfrm>
                        <a:off x="0" y="0"/>
                        <a:ext cx="2608028"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B3EE2B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20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" strokecolor="black [3040]" strokeweight="2.25pt"/>
          </w:pict>
        </mc:Fallback>
      </mc:AlternateContent>
    </w:r>
  </w:p>
  <w:p w:rsidR="00515A43" w:rsidRPr="004141CE" w:rsidRDefault="00515A43" w:rsidP="00515A43">
    <w:pPr>
      <w:autoSpaceDE w:val="0"/>
      <w:autoSpaceDN w:val="0"/>
      <w:adjustRightInd w:val="0"/>
      <w:spacing w:after="0" w:line="240" w:lineRule="auto"/>
      <w:rPr>
        <w:rFonts w:ascii="Arial" w:eastAsia="StempelGaramond-Roman" w:hAnsi="Arial" w:cs="Arial"/>
        <w:sz w:val="16"/>
        <w:szCs w:val="16"/>
      </w:rPr>
    </w:pPr>
    <w:r w:rsidRPr="004141CE">
      <w:rPr>
        <w:rFonts w:ascii="Arial" w:eastAsia="StempelGaramond-Roman" w:hAnsi="Arial" w:cs="Arial"/>
        <w:sz w:val="16"/>
        <w:szCs w:val="16"/>
      </w:rPr>
      <w:t xml:space="preserve">School of Agriculture and Food Technology, University of the South Pacific, </w:t>
    </w:r>
    <w:proofErr w:type="spellStart"/>
    <w:r w:rsidRPr="004141CE">
      <w:rPr>
        <w:rFonts w:ascii="Arial" w:eastAsia="StempelGaramond-Roman" w:hAnsi="Arial" w:cs="Arial"/>
        <w:sz w:val="16"/>
        <w:szCs w:val="16"/>
      </w:rPr>
      <w:t>Alafua</w:t>
    </w:r>
    <w:proofErr w:type="spellEnd"/>
    <w:r w:rsidRPr="004141CE">
      <w:rPr>
        <w:rFonts w:ascii="Arial" w:eastAsia="StempelGaramond-Roman" w:hAnsi="Arial" w:cs="Arial"/>
        <w:sz w:val="16"/>
        <w:szCs w:val="16"/>
      </w:rPr>
      <w:t xml:space="preserve"> Campus, Apia, Samoa</w:t>
    </w:r>
  </w:p>
  <w:p w:rsidR="00515A43" w:rsidRDefault="00515A43" w:rsidP="00515A43">
    <w:pPr>
      <w:pStyle w:val="Footer"/>
      <w:rPr>
        <w:rStyle w:val="Hyperlink"/>
        <w:rFonts w:ascii="Arial" w:eastAsia="StempelGaramond-Roman" w:hAnsi="Arial" w:cs="Arial"/>
        <w:sz w:val="16"/>
        <w:szCs w:val="16"/>
      </w:rPr>
    </w:pPr>
    <w:r w:rsidRPr="004141CE">
      <w:rPr>
        <w:rFonts w:ascii="Arial" w:eastAsia="StempelGaramond-Roman" w:hAnsi="Arial" w:cs="Arial"/>
        <w:sz w:val="16"/>
        <w:szCs w:val="16"/>
      </w:rPr>
      <w:t xml:space="preserve">Corresponding Author Email: </w:t>
    </w:r>
    <w:hyperlink r:id="rId1" w:history="1">
      <w:r w:rsidRPr="004141CE">
        <w:rPr>
          <w:rStyle w:val="Hyperlink"/>
          <w:rFonts w:ascii="Arial" w:eastAsia="StempelGaramond-Roman" w:hAnsi="Arial" w:cs="Arial"/>
          <w:sz w:val="16"/>
          <w:szCs w:val="16"/>
        </w:rPr>
        <w:t>alminda.fernandez@samoa.usp.ac.fj</w:t>
      </w:r>
    </w:hyperlink>
  </w:p>
  <w:p w:rsidR="00515A43" w:rsidRDefault="00515A43" w:rsidP="00515A43">
    <w:pPr>
      <w:pStyle w:val="Footer"/>
      <w:rPr>
        <w:rStyle w:val="Hyperlink"/>
        <w:rFonts w:ascii="Arial" w:eastAsia="StempelGaramond-Roman" w:hAnsi="Arial" w:cs="Arial"/>
        <w:sz w:val="16"/>
        <w:szCs w:val="16"/>
      </w:rPr>
    </w:pPr>
  </w:p>
  <w:p w:rsidR="00515A43" w:rsidRDefault="00515A43" w:rsidP="00515A43">
    <w:pPr>
      <w:pStyle w:val="Footer"/>
      <w:jc w:val="center"/>
    </w:pPr>
    <w:r w:rsidRPr="004141CE">
      <w:rPr>
        <w:rFonts w:ascii="Arial" w:eastAsia="StempelGaramond-Roman" w:hAnsi="Arial" w:cs="Arial"/>
        <w:sz w:val="18"/>
        <w:szCs w:val="18"/>
      </w:rPr>
      <w:t>A Review on Root Crops Processing for Food Security and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43" w:rsidRDefault="00BE1843" w:rsidP="00397D7E">
      <w:pPr>
        <w:spacing w:after="0" w:line="240" w:lineRule="auto"/>
      </w:pPr>
      <w:r>
        <w:separator/>
      </w:r>
    </w:p>
  </w:footnote>
  <w:footnote w:type="continuationSeparator" w:id="0">
    <w:p w:rsidR="00BE1843" w:rsidRDefault="00BE1843" w:rsidP="00397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1CE" w:rsidRPr="00BB7CF4" w:rsidRDefault="004141CE" w:rsidP="004141CE">
    <w:pPr>
      <w:pStyle w:val="Header"/>
      <w:rPr>
        <w:rFonts w:ascii="Arial" w:hAnsi="Arial" w:cs="Arial"/>
        <w:i/>
        <w:sz w:val="16"/>
        <w:szCs w:val="16"/>
      </w:rPr>
    </w:pPr>
    <w:r w:rsidRPr="00BB7CF4">
      <w:rPr>
        <w:rFonts w:ascii="Arial" w:hAnsi="Arial" w:cs="Arial"/>
        <w:i/>
        <w:sz w:val="16"/>
        <w:szCs w:val="16"/>
      </w:rPr>
      <w:t>Journal of South Pacific Agriculture, Volume 21, 2018</w:t>
    </w:r>
  </w:p>
  <w:p w:rsidR="004141CE" w:rsidRDefault="004141CE" w:rsidP="004141CE">
    <w:pPr>
      <w:pStyle w:val="Header"/>
    </w:pPr>
    <w:r w:rsidRPr="0032000B">
      <w:rPr>
        <w:rFonts w:ascii="Times New Roman" w:hAnsi="Times New Roman"/>
        <w:sz w:val="16"/>
        <w:szCs w:val="16"/>
      </w:rPr>
      <w:t>http://www.journalofsouthpacificagriculture.com/index.php/JOSPA</w:t>
    </w:r>
  </w:p>
  <w:p w:rsidR="00CA7126" w:rsidRDefault="00CA7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43" w:rsidRPr="00BB7CF4" w:rsidRDefault="00515A43" w:rsidP="00515A43">
    <w:pPr>
      <w:pStyle w:val="Header"/>
      <w:rPr>
        <w:rFonts w:ascii="Arial" w:hAnsi="Arial" w:cs="Arial"/>
        <w:i/>
        <w:sz w:val="16"/>
        <w:szCs w:val="16"/>
      </w:rPr>
    </w:pPr>
    <w:r w:rsidRPr="00BB7CF4">
      <w:rPr>
        <w:rFonts w:ascii="Arial" w:hAnsi="Arial" w:cs="Arial"/>
        <w:i/>
        <w:sz w:val="16"/>
        <w:szCs w:val="16"/>
      </w:rPr>
      <w:t>Journal of South Pacific Agriculture, Volume 21, 2018</w:t>
    </w:r>
  </w:p>
  <w:p w:rsidR="00515A43" w:rsidRDefault="00515A43" w:rsidP="00515A43">
    <w:pPr>
      <w:pStyle w:val="Header"/>
    </w:pPr>
    <w:r w:rsidRPr="0032000B">
      <w:rPr>
        <w:rFonts w:ascii="Times New Roman" w:hAnsi="Times New Roman"/>
        <w:sz w:val="16"/>
        <w:szCs w:val="16"/>
      </w:rPr>
      <w:t>http://www.journalofsouthpacificagriculture.com/index.php/JOSPA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F6306"/>
    <w:multiLevelType w:val="hybridMultilevel"/>
    <w:tmpl w:val="76D66D84"/>
    <w:lvl w:ilvl="0" w:tplc="BDE0CD2E">
      <w:start w:val="1"/>
      <w:numFmt w:val="bullet"/>
      <w:lvlText w:val="•"/>
      <w:lvlJc w:val="left"/>
      <w:pPr>
        <w:tabs>
          <w:tab w:val="num" w:pos="720"/>
        </w:tabs>
        <w:ind w:left="720" w:hanging="360"/>
      </w:pPr>
      <w:rPr>
        <w:rFonts w:ascii="Arial" w:hAnsi="Arial" w:hint="default"/>
      </w:rPr>
    </w:lvl>
    <w:lvl w:ilvl="1" w:tplc="01A471FE" w:tentative="1">
      <w:start w:val="1"/>
      <w:numFmt w:val="bullet"/>
      <w:lvlText w:val="•"/>
      <w:lvlJc w:val="left"/>
      <w:pPr>
        <w:tabs>
          <w:tab w:val="num" w:pos="1440"/>
        </w:tabs>
        <w:ind w:left="1440" w:hanging="360"/>
      </w:pPr>
      <w:rPr>
        <w:rFonts w:ascii="Arial" w:hAnsi="Arial" w:hint="default"/>
      </w:rPr>
    </w:lvl>
    <w:lvl w:ilvl="2" w:tplc="A0324A64">
      <w:start w:val="592"/>
      <w:numFmt w:val="bullet"/>
      <w:lvlText w:val="•"/>
      <w:lvlJc w:val="left"/>
      <w:pPr>
        <w:tabs>
          <w:tab w:val="num" w:pos="2160"/>
        </w:tabs>
        <w:ind w:left="2160" w:hanging="360"/>
      </w:pPr>
      <w:rPr>
        <w:rFonts w:ascii="Arial" w:hAnsi="Arial" w:hint="default"/>
      </w:rPr>
    </w:lvl>
    <w:lvl w:ilvl="3" w:tplc="6DAE0360" w:tentative="1">
      <w:start w:val="1"/>
      <w:numFmt w:val="bullet"/>
      <w:lvlText w:val="•"/>
      <w:lvlJc w:val="left"/>
      <w:pPr>
        <w:tabs>
          <w:tab w:val="num" w:pos="2880"/>
        </w:tabs>
        <w:ind w:left="2880" w:hanging="360"/>
      </w:pPr>
      <w:rPr>
        <w:rFonts w:ascii="Arial" w:hAnsi="Arial" w:hint="default"/>
      </w:rPr>
    </w:lvl>
    <w:lvl w:ilvl="4" w:tplc="B7889184" w:tentative="1">
      <w:start w:val="1"/>
      <w:numFmt w:val="bullet"/>
      <w:lvlText w:val="•"/>
      <w:lvlJc w:val="left"/>
      <w:pPr>
        <w:tabs>
          <w:tab w:val="num" w:pos="3600"/>
        </w:tabs>
        <w:ind w:left="3600" w:hanging="360"/>
      </w:pPr>
      <w:rPr>
        <w:rFonts w:ascii="Arial" w:hAnsi="Arial" w:hint="default"/>
      </w:rPr>
    </w:lvl>
    <w:lvl w:ilvl="5" w:tplc="1BB0B4AC" w:tentative="1">
      <w:start w:val="1"/>
      <w:numFmt w:val="bullet"/>
      <w:lvlText w:val="•"/>
      <w:lvlJc w:val="left"/>
      <w:pPr>
        <w:tabs>
          <w:tab w:val="num" w:pos="4320"/>
        </w:tabs>
        <w:ind w:left="4320" w:hanging="360"/>
      </w:pPr>
      <w:rPr>
        <w:rFonts w:ascii="Arial" w:hAnsi="Arial" w:hint="default"/>
      </w:rPr>
    </w:lvl>
    <w:lvl w:ilvl="6" w:tplc="C2282932" w:tentative="1">
      <w:start w:val="1"/>
      <w:numFmt w:val="bullet"/>
      <w:lvlText w:val="•"/>
      <w:lvlJc w:val="left"/>
      <w:pPr>
        <w:tabs>
          <w:tab w:val="num" w:pos="5040"/>
        </w:tabs>
        <w:ind w:left="5040" w:hanging="360"/>
      </w:pPr>
      <w:rPr>
        <w:rFonts w:ascii="Arial" w:hAnsi="Arial" w:hint="default"/>
      </w:rPr>
    </w:lvl>
    <w:lvl w:ilvl="7" w:tplc="D4BCA868" w:tentative="1">
      <w:start w:val="1"/>
      <w:numFmt w:val="bullet"/>
      <w:lvlText w:val="•"/>
      <w:lvlJc w:val="left"/>
      <w:pPr>
        <w:tabs>
          <w:tab w:val="num" w:pos="5760"/>
        </w:tabs>
        <w:ind w:left="5760" w:hanging="360"/>
      </w:pPr>
      <w:rPr>
        <w:rFonts w:ascii="Arial" w:hAnsi="Arial" w:hint="default"/>
      </w:rPr>
    </w:lvl>
    <w:lvl w:ilvl="8" w:tplc="45288928" w:tentative="1">
      <w:start w:val="1"/>
      <w:numFmt w:val="bullet"/>
      <w:lvlText w:val="•"/>
      <w:lvlJc w:val="left"/>
      <w:pPr>
        <w:tabs>
          <w:tab w:val="num" w:pos="6480"/>
        </w:tabs>
        <w:ind w:left="6480" w:hanging="360"/>
      </w:pPr>
      <w:rPr>
        <w:rFonts w:ascii="Arial" w:hAnsi="Arial" w:hint="default"/>
      </w:rPr>
    </w:lvl>
  </w:abstractNum>
  <w:abstractNum w:abstractNumId="1">
    <w:nsid w:val="667555C6"/>
    <w:multiLevelType w:val="hybridMultilevel"/>
    <w:tmpl w:val="8AEE578A"/>
    <w:lvl w:ilvl="0" w:tplc="B9CEC810">
      <w:start w:val="1"/>
      <w:numFmt w:val="bullet"/>
      <w:lvlText w:val="•"/>
      <w:lvlJc w:val="left"/>
      <w:pPr>
        <w:tabs>
          <w:tab w:val="num" w:pos="720"/>
        </w:tabs>
        <w:ind w:left="720" w:hanging="360"/>
      </w:pPr>
      <w:rPr>
        <w:rFonts w:ascii="Arial" w:hAnsi="Arial" w:hint="default"/>
      </w:rPr>
    </w:lvl>
    <w:lvl w:ilvl="1" w:tplc="BFB4E79E" w:tentative="1">
      <w:start w:val="1"/>
      <w:numFmt w:val="bullet"/>
      <w:lvlText w:val="•"/>
      <w:lvlJc w:val="left"/>
      <w:pPr>
        <w:tabs>
          <w:tab w:val="num" w:pos="1440"/>
        </w:tabs>
        <w:ind w:left="1440" w:hanging="360"/>
      </w:pPr>
      <w:rPr>
        <w:rFonts w:ascii="Arial" w:hAnsi="Arial" w:hint="default"/>
      </w:rPr>
    </w:lvl>
    <w:lvl w:ilvl="2" w:tplc="4F2822FC">
      <w:start w:val="1"/>
      <w:numFmt w:val="bullet"/>
      <w:lvlText w:val="•"/>
      <w:lvlJc w:val="left"/>
      <w:pPr>
        <w:tabs>
          <w:tab w:val="num" w:pos="2160"/>
        </w:tabs>
        <w:ind w:left="2160" w:hanging="360"/>
      </w:pPr>
      <w:rPr>
        <w:rFonts w:ascii="Arial" w:hAnsi="Arial" w:hint="default"/>
      </w:rPr>
    </w:lvl>
    <w:lvl w:ilvl="3" w:tplc="8A404F1A" w:tentative="1">
      <w:start w:val="1"/>
      <w:numFmt w:val="bullet"/>
      <w:lvlText w:val="•"/>
      <w:lvlJc w:val="left"/>
      <w:pPr>
        <w:tabs>
          <w:tab w:val="num" w:pos="2880"/>
        </w:tabs>
        <w:ind w:left="2880" w:hanging="360"/>
      </w:pPr>
      <w:rPr>
        <w:rFonts w:ascii="Arial" w:hAnsi="Arial" w:hint="default"/>
      </w:rPr>
    </w:lvl>
    <w:lvl w:ilvl="4" w:tplc="E998FED0" w:tentative="1">
      <w:start w:val="1"/>
      <w:numFmt w:val="bullet"/>
      <w:lvlText w:val="•"/>
      <w:lvlJc w:val="left"/>
      <w:pPr>
        <w:tabs>
          <w:tab w:val="num" w:pos="3600"/>
        </w:tabs>
        <w:ind w:left="3600" w:hanging="360"/>
      </w:pPr>
      <w:rPr>
        <w:rFonts w:ascii="Arial" w:hAnsi="Arial" w:hint="default"/>
      </w:rPr>
    </w:lvl>
    <w:lvl w:ilvl="5" w:tplc="2ECA45CE" w:tentative="1">
      <w:start w:val="1"/>
      <w:numFmt w:val="bullet"/>
      <w:lvlText w:val="•"/>
      <w:lvlJc w:val="left"/>
      <w:pPr>
        <w:tabs>
          <w:tab w:val="num" w:pos="4320"/>
        </w:tabs>
        <w:ind w:left="4320" w:hanging="360"/>
      </w:pPr>
      <w:rPr>
        <w:rFonts w:ascii="Arial" w:hAnsi="Arial" w:hint="default"/>
      </w:rPr>
    </w:lvl>
    <w:lvl w:ilvl="6" w:tplc="5346297C" w:tentative="1">
      <w:start w:val="1"/>
      <w:numFmt w:val="bullet"/>
      <w:lvlText w:val="•"/>
      <w:lvlJc w:val="left"/>
      <w:pPr>
        <w:tabs>
          <w:tab w:val="num" w:pos="5040"/>
        </w:tabs>
        <w:ind w:left="5040" w:hanging="360"/>
      </w:pPr>
      <w:rPr>
        <w:rFonts w:ascii="Arial" w:hAnsi="Arial" w:hint="default"/>
      </w:rPr>
    </w:lvl>
    <w:lvl w:ilvl="7" w:tplc="C428EF30" w:tentative="1">
      <w:start w:val="1"/>
      <w:numFmt w:val="bullet"/>
      <w:lvlText w:val="•"/>
      <w:lvlJc w:val="left"/>
      <w:pPr>
        <w:tabs>
          <w:tab w:val="num" w:pos="5760"/>
        </w:tabs>
        <w:ind w:left="5760" w:hanging="360"/>
      </w:pPr>
      <w:rPr>
        <w:rFonts w:ascii="Arial" w:hAnsi="Arial" w:hint="default"/>
      </w:rPr>
    </w:lvl>
    <w:lvl w:ilvl="8" w:tplc="A8C415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A7"/>
    <w:rsid w:val="00007DB0"/>
    <w:rsid w:val="00015AD9"/>
    <w:rsid w:val="00016E54"/>
    <w:rsid w:val="0002322F"/>
    <w:rsid w:val="00024CD4"/>
    <w:rsid w:val="00025CF4"/>
    <w:rsid w:val="000268B1"/>
    <w:rsid w:val="0003766A"/>
    <w:rsid w:val="0004135C"/>
    <w:rsid w:val="00043EFE"/>
    <w:rsid w:val="000458FE"/>
    <w:rsid w:val="00050E41"/>
    <w:rsid w:val="00053BFA"/>
    <w:rsid w:val="00055D17"/>
    <w:rsid w:val="00056960"/>
    <w:rsid w:val="0006012A"/>
    <w:rsid w:val="00062571"/>
    <w:rsid w:val="00071052"/>
    <w:rsid w:val="000730DB"/>
    <w:rsid w:val="00076717"/>
    <w:rsid w:val="00087B1E"/>
    <w:rsid w:val="000A11DB"/>
    <w:rsid w:val="000A4A93"/>
    <w:rsid w:val="000B59A6"/>
    <w:rsid w:val="000C57E5"/>
    <w:rsid w:val="000D071E"/>
    <w:rsid w:val="000D4FB9"/>
    <w:rsid w:val="000E0009"/>
    <w:rsid w:val="000F29E0"/>
    <w:rsid w:val="000F74E4"/>
    <w:rsid w:val="00104726"/>
    <w:rsid w:val="001069BF"/>
    <w:rsid w:val="00107C7D"/>
    <w:rsid w:val="00116B99"/>
    <w:rsid w:val="0012541F"/>
    <w:rsid w:val="00130742"/>
    <w:rsid w:val="001308A3"/>
    <w:rsid w:val="001323A8"/>
    <w:rsid w:val="00142B2C"/>
    <w:rsid w:val="00143E53"/>
    <w:rsid w:val="00147752"/>
    <w:rsid w:val="00150DED"/>
    <w:rsid w:val="00150F14"/>
    <w:rsid w:val="0015255B"/>
    <w:rsid w:val="00161ADD"/>
    <w:rsid w:val="0016505F"/>
    <w:rsid w:val="0017417A"/>
    <w:rsid w:val="00181AF6"/>
    <w:rsid w:val="00191946"/>
    <w:rsid w:val="00195E62"/>
    <w:rsid w:val="001A0046"/>
    <w:rsid w:val="001A620D"/>
    <w:rsid w:val="001B15A5"/>
    <w:rsid w:val="001C0BCF"/>
    <w:rsid w:val="001D2763"/>
    <w:rsid w:val="001E1187"/>
    <w:rsid w:val="001E2E61"/>
    <w:rsid w:val="001E35ED"/>
    <w:rsid w:val="001E3637"/>
    <w:rsid w:val="001E5301"/>
    <w:rsid w:val="001F1F06"/>
    <w:rsid w:val="001F37C4"/>
    <w:rsid w:val="001F5578"/>
    <w:rsid w:val="001F6F29"/>
    <w:rsid w:val="002055D3"/>
    <w:rsid w:val="00206DF3"/>
    <w:rsid w:val="0020701E"/>
    <w:rsid w:val="0021017A"/>
    <w:rsid w:val="0022179E"/>
    <w:rsid w:val="00225AF7"/>
    <w:rsid w:val="002305C7"/>
    <w:rsid w:val="0023333C"/>
    <w:rsid w:val="00241CF7"/>
    <w:rsid w:val="00243CB3"/>
    <w:rsid w:val="00251842"/>
    <w:rsid w:val="00252715"/>
    <w:rsid w:val="00254DCF"/>
    <w:rsid w:val="00257D66"/>
    <w:rsid w:val="00263868"/>
    <w:rsid w:val="00266A9B"/>
    <w:rsid w:val="002716A0"/>
    <w:rsid w:val="00274B71"/>
    <w:rsid w:val="002846EC"/>
    <w:rsid w:val="00285D30"/>
    <w:rsid w:val="002A0105"/>
    <w:rsid w:val="002A0E99"/>
    <w:rsid w:val="002A3B47"/>
    <w:rsid w:val="002C018D"/>
    <w:rsid w:val="002C4E27"/>
    <w:rsid w:val="002D6D44"/>
    <w:rsid w:val="002E2044"/>
    <w:rsid w:val="002E34F0"/>
    <w:rsid w:val="002E6C65"/>
    <w:rsid w:val="002E7DA8"/>
    <w:rsid w:val="002F3B8D"/>
    <w:rsid w:val="002F4A92"/>
    <w:rsid w:val="002F5FC3"/>
    <w:rsid w:val="00301A05"/>
    <w:rsid w:val="00302049"/>
    <w:rsid w:val="00316BD1"/>
    <w:rsid w:val="00321D16"/>
    <w:rsid w:val="00324C9A"/>
    <w:rsid w:val="00331B1E"/>
    <w:rsid w:val="00337BA4"/>
    <w:rsid w:val="00340587"/>
    <w:rsid w:val="003442BB"/>
    <w:rsid w:val="00346973"/>
    <w:rsid w:val="0035768F"/>
    <w:rsid w:val="0036165F"/>
    <w:rsid w:val="00374358"/>
    <w:rsid w:val="0038682B"/>
    <w:rsid w:val="00390C3F"/>
    <w:rsid w:val="0039257A"/>
    <w:rsid w:val="0039565F"/>
    <w:rsid w:val="00397D7E"/>
    <w:rsid w:val="003A07D1"/>
    <w:rsid w:val="003A1642"/>
    <w:rsid w:val="003A284B"/>
    <w:rsid w:val="003A7EA1"/>
    <w:rsid w:val="003B58AF"/>
    <w:rsid w:val="003C1FD9"/>
    <w:rsid w:val="003D13F8"/>
    <w:rsid w:val="003D584B"/>
    <w:rsid w:val="003D5CD2"/>
    <w:rsid w:val="003E13B8"/>
    <w:rsid w:val="003E58A2"/>
    <w:rsid w:val="00405A7F"/>
    <w:rsid w:val="00410EF4"/>
    <w:rsid w:val="004130AF"/>
    <w:rsid w:val="004141CE"/>
    <w:rsid w:val="00421206"/>
    <w:rsid w:val="004235AB"/>
    <w:rsid w:val="00423F4E"/>
    <w:rsid w:val="00426A82"/>
    <w:rsid w:val="00431DD8"/>
    <w:rsid w:val="00433BD6"/>
    <w:rsid w:val="00436E0A"/>
    <w:rsid w:val="0044677B"/>
    <w:rsid w:val="0045558D"/>
    <w:rsid w:val="004653B9"/>
    <w:rsid w:val="004722AE"/>
    <w:rsid w:val="004734E7"/>
    <w:rsid w:val="00474204"/>
    <w:rsid w:val="00475168"/>
    <w:rsid w:val="00476443"/>
    <w:rsid w:val="0048537A"/>
    <w:rsid w:val="004907AD"/>
    <w:rsid w:val="00491834"/>
    <w:rsid w:val="0049257B"/>
    <w:rsid w:val="00495D73"/>
    <w:rsid w:val="00497491"/>
    <w:rsid w:val="0049756C"/>
    <w:rsid w:val="004A0062"/>
    <w:rsid w:val="004A2994"/>
    <w:rsid w:val="004A3BFE"/>
    <w:rsid w:val="004A43E0"/>
    <w:rsid w:val="004C1168"/>
    <w:rsid w:val="004C3747"/>
    <w:rsid w:val="004C66B3"/>
    <w:rsid w:val="004D6B22"/>
    <w:rsid w:val="004E0C86"/>
    <w:rsid w:val="004E261F"/>
    <w:rsid w:val="004E29B1"/>
    <w:rsid w:val="004E4B41"/>
    <w:rsid w:val="004E5DA6"/>
    <w:rsid w:val="004E65DB"/>
    <w:rsid w:val="004E775D"/>
    <w:rsid w:val="004F4670"/>
    <w:rsid w:val="0050265C"/>
    <w:rsid w:val="00514F60"/>
    <w:rsid w:val="0051568C"/>
    <w:rsid w:val="00515A43"/>
    <w:rsid w:val="00517C31"/>
    <w:rsid w:val="005301E8"/>
    <w:rsid w:val="00530E93"/>
    <w:rsid w:val="0053304A"/>
    <w:rsid w:val="005442B9"/>
    <w:rsid w:val="00547C07"/>
    <w:rsid w:val="005508B2"/>
    <w:rsid w:val="005602F7"/>
    <w:rsid w:val="00562D9D"/>
    <w:rsid w:val="005701F0"/>
    <w:rsid w:val="00570820"/>
    <w:rsid w:val="00570D69"/>
    <w:rsid w:val="0057263D"/>
    <w:rsid w:val="00574B79"/>
    <w:rsid w:val="00580171"/>
    <w:rsid w:val="00580276"/>
    <w:rsid w:val="00580C02"/>
    <w:rsid w:val="00583DE6"/>
    <w:rsid w:val="0058442A"/>
    <w:rsid w:val="005874F3"/>
    <w:rsid w:val="005956F5"/>
    <w:rsid w:val="005A522B"/>
    <w:rsid w:val="005A61A1"/>
    <w:rsid w:val="005B195F"/>
    <w:rsid w:val="005D0461"/>
    <w:rsid w:val="005E3D0C"/>
    <w:rsid w:val="005E5F8E"/>
    <w:rsid w:val="005E6446"/>
    <w:rsid w:val="005F704E"/>
    <w:rsid w:val="00615E13"/>
    <w:rsid w:val="006237EF"/>
    <w:rsid w:val="00647CE2"/>
    <w:rsid w:val="00647F3B"/>
    <w:rsid w:val="0066483E"/>
    <w:rsid w:val="00665651"/>
    <w:rsid w:val="00672D50"/>
    <w:rsid w:val="00674626"/>
    <w:rsid w:val="00676CC0"/>
    <w:rsid w:val="00682F9B"/>
    <w:rsid w:val="0068388A"/>
    <w:rsid w:val="006855A0"/>
    <w:rsid w:val="00695FE9"/>
    <w:rsid w:val="006B0CA8"/>
    <w:rsid w:val="006B2C75"/>
    <w:rsid w:val="006B3B0B"/>
    <w:rsid w:val="006B7CF7"/>
    <w:rsid w:val="006C2FDD"/>
    <w:rsid w:val="006E0294"/>
    <w:rsid w:val="006E072C"/>
    <w:rsid w:val="006E092C"/>
    <w:rsid w:val="006E1F4C"/>
    <w:rsid w:val="006E7C6E"/>
    <w:rsid w:val="006F25B9"/>
    <w:rsid w:val="006F6265"/>
    <w:rsid w:val="00713FA0"/>
    <w:rsid w:val="00735B8C"/>
    <w:rsid w:val="00745F90"/>
    <w:rsid w:val="00755CCB"/>
    <w:rsid w:val="00775483"/>
    <w:rsid w:val="007756E3"/>
    <w:rsid w:val="0077646C"/>
    <w:rsid w:val="007774CB"/>
    <w:rsid w:val="00780CFD"/>
    <w:rsid w:val="007827B9"/>
    <w:rsid w:val="00785ECB"/>
    <w:rsid w:val="00786036"/>
    <w:rsid w:val="00793671"/>
    <w:rsid w:val="0079617C"/>
    <w:rsid w:val="00797AED"/>
    <w:rsid w:val="007A293C"/>
    <w:rsid w:val="007A34EC"/>
    <w:rsid w:val="007A4673"/>
    <w:rsid w:val="007B0066"/>
    <w:rsid w:val="007B626F"/>
    <w:rsid w:val="007C39E5"/>
    <w:rsid w:val="007E0B58"/>
    <w:rsid w:val="007E2470"/>
    <w:rsid w:val="007E6C1C"/>
    <w:rsid w:val="007E7266"/>
    <w:rsid w:val="007F303A"/>
    <w:rsid w:val="007F5D66"/>
    <w:rsid w:val="00806F20"/>
    <w:rsid w:val="00807022"/>
    <w:rsid w:val="00807233"/>
    <w:rsid w:val="0083282F"/>
    <w:rsid w:val="008515FA"/>
    <w:rsid w:val="00851D7F"/>
    <w:rsid w:val="00853BE7"/>
    <w:rsid w:val="00856718"/>
    <w:rsid w:val="008632A7"/>
    <w:rsid w:val="008669A1"/>
    <w:rsid w:val="00871B41"/>
    <w:rsid w:val="0087215B"/>
    <w:rsid w:val="00877318"/>
    <w:rsid w:val="0088448B"/>
    <w:rsid w:val="0089047E"/>
    <w:rsid w:val="008914FE"/>
    <w:rsid w:val="00892E5E"/>
    <w:rsid w:val="00896571"/>
    <w:rsid w:val="00896D2C"/>
    <w:rsid w:val="008A5852"/>
    <w:rsid w:val="008B184E"/>
    <w:rsid w:val="008B1FA2"/>
    <w:rsid w:val="008B38EC"/>
    <w:rsid w:val="008B5D26"/>
    <w:rsid w:val="008D0240"/>
    <w:rsid w:val="008D054A"/>
    <w:rsid w:val="008D0675"/>
    <w:rsid w:val="008D40BA"/>
    <w:rsid w:val="008E4366"/>
    <w:rsid w:val="008E63CF"/>
    <w:rsid w:val="00900C0B"/>
    <w:rsid w:val="00900E48"/>
    <w:rsid w:val="00902404"/>
    <w:rsid w:val="00912322"/>
    <w:rsid w:val="00912B54"/>
    <w:rsid w:val="0092192E"/>
    <w:rsid w:val="009251A6"/>
    <w:rsid w:val="0092642C"/>
    <w:rsid w:val="009301C1"/>
    <w:rsid w:val="00930D11"/>
    <w:rsid w:val="0094573B"/>
    <w:rsid w:val="00954FA3"/>
    <w:rsid w:val="0095506D"/>
    <w:rsid w:val="00957D40"/>
    <w:rsid w:val="00962A06"/>
    <w:rsid w:val="00964AFA"/>
    <w:rsid w:val="00970DFC"/>
    <w:rsid w:val="0097110E"/>
    <w:rsid w:val="00972E27"/>
    <w:rsid w:val="009915F2"/>
    <w:rsid w:val="009A2072"/>
    <w:rsid w:val="009A6C27"/>
    <w:rsid w:val="009B197E"/>
    <w:rsid w:val="009C2D5A"/>
    <w:rsid w:val="009C7BC0"/>
    <w:rsid w:val="009D3257"/>
    <w:rsid w:val="009D3781"/>
    <w:rsid w:val="009D5D4B"/>
    <w:rsid w:val="009D678D"/>
    <w:rsid w:val="009E1092"/>
    <w:rsid w:val="009E5739"/>
    <w:rsid w:val="009E7E99"/>
    <w:rsid w:val="009F117A"/>
    <w:rsid w:val="009F398A"/>
    <w:rsid w:val="009F5742"/>
    <w:rsid w:val="00A002F8"/>
    <w:rsid w:val="00A125CD"/>
    <w:rsid w:val="00A1357D"/>
    <w:rsid w:val="00A14950"/>
    <w:rsid w:val="00A22D04"/>
    <w:rsid w:val="00A3091F"/>
    <w:rsid w:val="00A31140"/>
    <w:rsid w:val="00A31BFC"/>
    <w:rsid w:val="00A40CD7"/>
    <w:rsid w:val="00A40CEE"/>
    <w:rsid w:val="00A438E7"/>
    <w:rsid w:val="00A46674"/>
    <w:rsid w:val="00A52667"/>
    <w:rsid w:val="00A60170"/>
    <w:rsid w:val="00A620B3"/>
    <w:rsid w:val="00A732A7"/>
    <w:rsid w:val="00A75C2D"/>
    <w:rsid w:val="00AA0805"/>
    <w:rsid w:val="00AA1952"/>
    <w:rsid w:val="00AA3564"/>
    <w:rsid w:val="00AA42D2"/>
    <w:rsid w:val="00AB014C"/>
    <w:rsid w:val="00AB3786"/>
    <w:rsid w:val="00AB4CB9"/>
    <w:rsid w:val="00AC2373"/>
    <w:rsid w:val="00AC7FB4"/>
    <w:rsid w:val="00AD7265"/>
    <w:rsid w:val="00AE1C79"/>
    <w:rsid w:val="00AF3A36"/>
    <w:rsid w:val="00B02200"/>
    <w:rsid w:val="00B05205"/>
    <w:rsid w:val="00B1763F"/>
    <w:rsid w:val="00B2159F"/>
    <w:rsid w:val="00B25740"/>
    <w:rsid w:val="00B3402F"/>
    <w:rsid w:val="00B34A28"/>
    <w:rsid w:val="00B477B9"/>
    <w:rsid w:val="00B5186A"/>
    <w:rsid w:val="00B6100C"/>
    <w:rsid w:val="00B615FE"/>
    <w:rsid w:val="00B676B1"/>
    <w:rsid w:val="00B727ED"/>
    <w:rsid w:val="00B72C84"/>
    <w:rsid w:val="00B73BDC"/>
    <w:rsid w:val="00B7477B"/>
    <w:rsid w:val="00B74F18"/>
    <w:rsid w:val="00B81B01"/>
    <w:rsid w:val="00B83A07"/>
    <w:rsid w:val="00B9487A"/>
    <w:rsid w:val="00BB07DC"/>
    <w:rsid w:val="00BB5DB6"/>
    <w:rsid w:val="00BC0185"/>
    <w:rsid w:val="00BC20FC"/>
    <w:rsid w:val="00BD23B3"/>
    <w:rsid w:val="00BD73C7"/>
    <w:rsid w:val="00BE1843"/>
    <w:rsid w:val="00BE31ED"/>
    <w:rsid w:val="00BE6399"/>
    <w:rsid w:val="00BE7170"/>
    <w:rsid w:val="00C14B75"/>
    <w:rsid w:val="00C1776B"/>
    <w:rsid w:val="00C22B31"/>
    <w:rsid w:val="00C27D74"/>
    <w:rsid w:val="00C35053"/>
    <w:rsid w:val="00C372F8"/>
    <w:rsid w:val="00C54204"/>
    <w:rsid w:val="00C56A9B"/>
    <w:rsid w:val="00C57C46"/>
    <w:rsid w:val="00C60EEF"/>
    <w:rsid w:val="00C6417F"/>
    <w:rsid w:val="00C82DEB"/>
    <w:rsid w:val="00C87E71"/>
    <w:rsid w:val="00C964FA"/>
    <w:rsid w:val="00CA1F74"/>
    <w:rsid w:val="00CA7126"/>
    <w:rsid w:val="00CA7D4D"/>
    <w:rsid w:val="00CC0B73"/>
    <w:rsid w:val="00CC235E"/>
    <w:rsid w:val="00CC3553"/>
    <w:rsid w:val="00CD3153"/>
    <w:rsid w:val="00CD3399"/>
    <w:rsid w:val="00D022B5"/>
    <w:rsid w:val="00D15F58"/>
    <w:rsid w:val="00D16745"/>
    <w:rsid w:val="00D2613D"/>
    <w:rsid w:val="00D27529"/>
    <w:rsid w:val="00D33B9B"/>
    <w:rsid w:val="00D34D38"/>
    <w:rsid w:val="00D36075"/>
    <w:rsid w:val="00D428C5"/>
    <w:rsid w:val="00D47679"/>
    <w:rsid w:val="00D52768"/>
    <w:rsid w:val="00D614B3"/>
    <w:rsid w:val="00D67D3F"/>
    <w:rsid w:val="00D67D80"/>
    <w:rsid w:val="00D76B23"/>
    <w:rsid w:val="00D76D1D"/>
    <w:rsid w:val="00D85361"/>
    <w:rsid w:val="00D8772B"/>
    <w:rsid w:val="00DA1E4D"/>
    <w:rsid w:val="00DA76D6"/>
    <w:rsid w:val="00DB0601"/>
    <w:rsid w:val="00DB48FA"/>
    <w:rsid w:val="00DD3740"/>
    <w:rsid w:val="00DD6028"/>
    <w:rsid w:val="00DE0517"/>
    <w:rsid w:val="00DE744F"/>
    <w:rsid w:val="00DF319D"/>
    <w:rsid w:val="00E10162"/>
    <w:rsid w:val="00E1114B"/>
    <w:rsid w:val="00E15EAA"/>
    <w:rsid w:val="00E216E7"/>
    <w:rsid w:val="00E24940"/>
    <w:rsid w:val="00E35F9A"/>
    <w:rsid w:val="00E47701"/>
    <w:rsid w:val="00E51F6B"/>
    <w:rsid w:val="00E52CA8"/>
    <w:rsid w:val="00E63591"/>
    <w:rsid w:val="00E7152F"/>
    <w:rsid w:val="00E72188"/>
    <w:rsid w:val="00E835A1"/>
    <w:rsid w:val="00E8639E"/>
    <w:rsid w:val="00E90E8E"/>
    <w:rsid w:val="00EB54B8"/>
    <w:rsid w:val="00EB7870"/>
    <w:rsid w:val="00EC1305"/>
    <w:rsid w:val="00EC5185"/>
    <w:rsid w:val="00EC66BB"/>
    <w:rsid w:val="00ED5036"/>
    <w:rsid w:val="00EE332C"/>
    <w:rsid w:val="00EE50AC"/>
    <w:rsid w:val="00EF3E77"/>
    <w:rsid w:val="00EF57AE"/>
    <w:rsid w:val="00F042FE"/>
    <w:rsid w:val="00F12160"/>
    <w:rsid w:val="00F140C8"/>
    <w:rsid w:val="00F1529F"/>
    <w:rsid w:val="00F266BA"/>
    <w:rsid w:val="00F3193F"/>
    <w:rsid w:val="00F41451"/>
    <w:rsid w:val="00F421C0"/>
    <w:rsid w:val="00F43239"/>
    <w:rsid w:val="00F45BF4"/>
    <w:rsid w:val="00F462D4"/>
    <w:rsid w:val="00F527A6"/>
    <w:rsid w:val="00F53689"/>
    <w:rsid w:val="00F54904"/>
    <w:rsid w:val="00F624AF"/>
    <w:rsid w:val="00F706AE"/>
    <w:rsid w:val="00F72718"/>
    <w:rsid w:val="00F84CD7"/>
    <w:rsid w:val="00F878A0"/>
    <w:rsid w:val="00F9152D"/>
    <w:rsid w:val="00F97A2B"/>
    <w:rsid w:val="00FB3727"/>
    <w:rsid w:val="00FB5C0C"/>
    <w:rsid w:val="00FB6A68"/>
    <w:rsid w:val="00FC7997"/>
    <w:rsid w:val="00FD004D"/>
    <w:rsid w:val="00FD3655"/>
    <w:rsid w:val="00FD7BDD"/>
    <w:rsid w:val="00FE1EFA"/>
    <w:rsid w:val="00FE26E5"/>
    <w:rsid w:val="00FE3F21"/>
    <w:rsid w:val="00FF1001"/>
    <w:rsid w:val="00FF1C75"/>
    <w:rsid w:val="00FF2FE7"/>
    <w:rsid w:val="00FF41BD"/>
    <w:rsid w:val="00FF5EC6"/>
    <w:rsid w:val="00FF73A4"/>
    <w:rsid w:val="00FF7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F257DE-82E2-4F9F-8F21-823C793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F9B"/>
    <w:rPr>
      <w:rFonts w:ascii="Tahoma" w:hAnsi="Tahoma" w:cs="Tahoma"/>
      <w:sz w:val="16"/>
      <w:szCs w:val="16"/>
    </w:rPr>
  </w:style>
  <w:style w:type="character" w:styleId="Hyperlink">
    <w:name w:val="Hyperlink"/>
    <w:basedOn w:val="DefaultParagraphFont"/>
    <w:uiPriority w:val="99"/>
    <w:unhideWhenUsed/>
    <w:rsid w:val="00C27D74"/>
    <w:rPr>
      <w:color w:val="0000FF" w:themeColor="hyperlink"/>
      <w:u w:val="single"/>
    </w:rPr>
  </w:style>
  <w:style w:type="paragraph" w:styleId="NormalWeb">
    <w:name w:val="Normal (Web)"/>
    <w:basedOn w:val="Normal"/>
    <w:uiPriority w:val="99"/>
    <w:semiHidden/>
    <w:unhideWhenUsed/>
    <w:rsid w:val="000710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052"/>
    <w:rPr>
      <w:b/>
      <w:bCs/>
    </w:rPr>
  </w:style>
  <w:style w:type="paragraph" w:styleId="Header">
    <w:name w:val="header"/>
    <w:basedOn w:val="Normal"/>
    <w:link w:val="HeaderChar"/>
    <w:uiPriority w:val="99"/>
    <w:unhideWhenUsed/>
    <w:rsid w:val="00397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D7E"/>
  </w:style>
  <w:style w:type="paragraph" w:styleId="Footer">
    <w:name w:val="footer"/>
    <w:basedOn w:val="Normal"/>
    <w:link w:val="FooterChar"/>
    <w:uiPriority w:val="99"/>
    <w:unhideWhenUsed/>
    <w:rsid w:val="00397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31639">
      <w:bodyDiv w:val="1"/>
      <w:marLeft w:val="0"/>
      <w:marRight w:val="0"/>
      <w:marTop w:val="0"/>
      <w:marBottom w:val="0"/>
      <w:divBdr>
        <w:top w:val="none" w:sz="0" w:space="0" w:color="auto"/>
        <w:left w:val="none" w:sz="0" w:space="0" w:color="auto"/>
        <w:bottom w:val="none" w:sz="0" w:space="0" w:color="auto"/>
        <w:right w:val="none" w:sz="0" w:space="0" w:color="auto"/>
      </w:divBdr>
    </w:div>
    <w:div w:id="588122399">
      <w:bodyDiv w:val="1"/>
      <w:marLeft w:val="0"/>
      <w:marRight w:val="0"/>
      <w:marTop w:val="0"/>
      <w:marBottom w:val="0"/>
      <w:divBdr>
        <w:top w:val="none" w:sz="0" w:space="0" w:color="auto"/>
        <w:left w:val="none" w:sz="0" w:space="0" w:color="auto"/>
        <w:bottom w:val="none" w:sz="0" w:space="0" w:color="auto"/>
        <w:right w:val="none" w:sz="0" w:space="0" w:color="auto"/>
      </w:divBdr>
      <w:divsChild>
        <w:div w:id="179655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24091">
      <w:bodyDiv w:val="1"/>
      <w:marLeft w:val="0"/>
      <w:marRight w:val="0"/>
      <w:marTop w:val="0"/>
      <w:marBottom w:val="0"/>
      <w:divBdr>
        <w:top w:val="none" w:sz="0" w:space="0" w:color="auto"/>
        <w:left w:val="none" w:sz="0" w:space="0" w:color="auto"/>
        <w:bottom w:val="none" w:sz="0" w:space="0" w:color="auto"/>
        <w:right w:val="none" w:sz="0" w:space="0" w:color="auto"/>
      </w:divBdr>
      <w:divsChild>
        <w:div w:id="825558458">
          <w:marLeft w:val="0"/>
          <w:marRight w:val="0"/>
          <w:marTop w:val="0"/>
          <w:marBottom w:val="0"/>
          <w:divBdr>
            <w:top w:val="none" w:sz="0" w:space="0" w:color="auto"/>
            <w:left w:val="none" w:sz="0" w:space="0" w:color="auto"/>
            <w:bottom w:val="none" w:sz="0" w:space="0" w:color="auto"/>
            <w:right w:val="none" w:sz="0" w:space="0" w:color="auto"/>
          </w:divBdr>
        </w:div>
        <w:div w:id="1042100551">
          <w:marLeft w:val="0"/>
          <w:marRight w:val="0"/>
          <w:marTop w:val="0"/>
          <w:marBottom w:val="0"/>
          <w:divBdr>
            <w:top w:val="none" w:sz="0" w:space="0" w:color="auto"/>
            <w:left w:val="none" w:sz="0" w:space="0" w:color="auto"/>
            <w:bottom w:val="none" w:sz="0" w:space="0" w:color="auto"/>
            <w:right w:val="none" w:sz="0" w:space="0" w:color="auto"/>
          </w:divBdr>
        </w:div>
        <w:div w:id="2007702717">
          <w:marLeft w:val="0"/>
          <w:marRight w:val="0"/>
          <w:marTop w:val="0"/>
          <w:marBottom w:val="0"/>
          <w:divBdr>
            <w:top w:val="none" w:sz="0" w:space="0" w:color="auto"/>
            <w:left w:val="none" w:sz="0" w:space="0" w:color="auto"/>
            <w:bottom w:val="none" w:sz="0" w:space="0" w:color="auto"/>
            <w:right w:val="none" w:sz="0" w:space="0" w:color="auto"/>
          </w:divBdr>
        </w:div>
        <w:div w:id="2108042300">
          <w:marLeft w:val="0"/>
          <w:marRight w:val="0"/>
          <w:marTop w:val="0"/>
          <w:marBottom w:val="0"/>
          <w:divBdr>
            <w:top w:val="none" w:sz="0" w:space="0" w:color="auto"/>
            <w:left w:val="none" w:sz="0" w:space="0" w:color="auto"/>
            <w:bottom w:val="none" w:sz="0" w:space="0" w:color="auto"/>
            <w:right w:val="none" w:sz="0" w:space="0" w:color="auto"/>
          </w:divBdr>
        </w:div>
        <w:div w:id="465129200">
          <w:marLeft w:val="0"/>
          <w:marRight w:val="0"/>
          <w:marTop w:val="0"/>
          <w:marBottom w:val="0"/>
          <w:divBdr>
            <w:top w:val="none" w:sz="0" w:space="0" w:color="auto"/>
            <w:left w:val="none" w:sz="0" w:space="0" w:color="auto"/>
            <w:bottom w:val="none" w:sz="0" w:space="0" w:color="auto"/>
            <w:right w:val="none" w:sz="0" w:space="0" w:color="auto"/>
          </w:divBdr>
        </w:div>
        <w:div w:id="1681812709">
          <w:marLeft w:val="0"/>
          <w:marRight w:val="0"/>
          <w:marTop w:val="0"/>
          <w:marBottom w:val="0"/>
          <w:divBdr>
            <w:top w:val="none" w:sz="0" w:space="0" w:color="auto"/>
            <w:left w:val="none" w:sz="0" w:space="0" w:color="auto"/>
            <w:bottom w:val="none" w:sz="0" w:space="0" w:color="auto"/>
            <w:right w:val="none" w:sz="0" w:space="0" w:color="auto"/>
          </w:divBdr>
        </w:div>
        <w:div w:id="1155947661">
          <w:marLeft w:val="0"/>
          <w:marRight w:val="0"/>
          <w:marTop w:val="0"/>
          <w:marBottom w:val="0"/>
          <w:divBdr>
            <w:top w:val="none" w:sz="0" w:space="0" w:color="auto"/>
            <w:left w:val="none" w:sz="0" w:space="0" w:color="auto"/>
            <w:bottom w:val="none" w:sz="0" w:space="0" w:color="auto"/>
            <w:right w:val="none" w:sz="0" w:space="0" w:color="auto"/>
          </w:divBdr>
        </w:div>
      </w:divsChild>
    </w:div>
    <w:div w:id="911548042">
      <w:bodyDiv w:val="1"/>
      <w:marLeft w:val="0"/>
      <w:marRight w:val="0"/>
      <w:marTop w:val="0"/>
      <w:marBottom w:val="0"/>
      <w:divBdr>
        <w:top w:val="none" w:sz="0" w:space="0" w:color="auto"/>
        <w:left w:val="none" w:sz="0" w:space="0" w:color="auto"/>
        <w:bottom w:val="none" w:sz="0" w:space="0" w:color="auto"/>
        <w:right w:val="none" w:sz="0" w:space="0" w:color="auto"/>
      </w:divBdr>
    </w:div>
    <w:div w:id="1125733729">
      <w:bodyDiv w:val="1"/>
      <w:marLeft w:val="0"/>
      <w:marRight w:val="0"/>
      <w:marTop w:val="0"/>
      <w:marBottom w:val="0"/>
      <w:divBdr>
        <w:top w:val="none" w:sz="0" w:space="0" w:color="auto"/>
        <w:left w:val="none" w:sz="0" w:space="0" w:color="auto"/>
        <w:bottom w:val="none" w:sz="0" w:space="0" w:color="auto"/>
        <w:right w:val="none" w:sz="0" w:space="0" w:color="auto"/>
      </w:divBdr>
      <w:divsChild>
        <w:div w:id="200097402">
          <w:marLeft w:val="0"/>
          <w:marRight w:val="0"/>
          <w:marTop w:val="0"/>
          <w:marBottom w:val="0"/>
          <w:divBdr>
            <w:top w:val="none" w:sz="0" w:space="0" w:color="auto"/>
            <w:left w:val="none" w:sz="0" w:space="0" w:color="auto"/>
            <w:bottom w:val="none" w:sz="0" w:space="0" w:color="auto"/>
            <w:right w:val="none" w:sz="0" w:space="0" w:color="auto"/>
          </w:divBdr>
        </w:div>
        <w:div w:id="2020615641">
          <w:marLeft w:val="0"/>
          <w:marRight w:val="0"/>
          <w:marTop w:val="0"/>
          <w:marBottom w:val="0"/>
          <w:divBdr>
            <w:top w:val="none" w:sz="0" w:space="0" w:color="auto"/>
            <w:left w:val="none" w:sz="0" w:space="0" w:color="auto"/>
            <w:bottom w:val="none" w:sz="0" w:space="0" w:color="auto"/>
            <w:right w:val="none" w:sz="0" w:space="0" w:color="auto"/>
          </w:divBdr>
        </w:div>
        <w:div w:id="76943543">
          <w:marLeft w:val="0"/>
          <w:marRight w:val="0"/>
          <w:marTop w:val="0"/>
          <w:marBottom w:val="0"/>
          <w:divBdr>
            <w:top w:val="none" w:sz="0" w:space="0" w:color="auto"/>
            <w:left w:val="none" w:sz="0" w:space="0" w:color="auto"/>
            <w:bottom w:val="none" w:sz="0" w:space="0" w:color="auto"/>
            <w:right w:val="none" w:sz="0" w:space="0" w:color="auto"/>
          </w:divBdr>
        </w:div>
        <w:div w:id="1129665563">
          <w:marLeft w:val="0"/>
          <w:marRight w:val="0"/>
          <w:marTop w:val="0"/>
          <w:marBottom w:val="0"/>
          <w:divBdr>
            <w:top w:val="none" w:sz="0" w:space="0" w:color="auto"/>
            <w:left w:val="none" w:sz="0" w:space="0" w:color="auto"/>
            <w:bottom w:val="none" w:sz="0" w:space="0" w:color="auto"/>
            <w:right w:val="none" w:sz="0" w:space="0" w:color="auto"/>
          </w:divBdr>
        </w:div>
        <w:div w:id="1080718840">
          <w:marLeft w:val="0"/>
          <w:marRight w:val="0"/>
          <w:marTop w:val="0"/>
          <w:marBottom w:val="0"/>
          <w:divBdr>
            <w:top w:val="none" w:sz="0" w:space="0" w:color="auto"/>
            <w:left w:val="none" w:sz="0" w:space="0" w:color="auto"/>
            <w:bottom w:val="none" w:sz="0" w:space="0" w:color="auto"/>
            <w:right w:val="none" w:sz="0" w:space="0" w:color="auto"/>
          </w:divBdr>
        </w:div>
        <w:div w:id="1358772108">
          <w:marLeft w:val="0"/>
          <w:marRight w:val="0"/>
          <w:marTop w:val="0"/>
          <w:marBottom w:val="0"/>
          <w:divBdr>
            <w:top w:val="none" w:sz="0" w:space="0" w:color="auto"/>
            <w:left w:val="none" w:sz="0" w:space="0" w:color="auto"/>
            <w:bottom w:val="none" w:sz="0" w:space="0" w:color="auto"/>
            <w:right w:val="none" w:sz="0" w:space="0" w:color="auto"/>
          </w:divBdr>
        </w:div>
        <w:div w:id="86852714">
          <w:marLeft w:val="0"/>
          <w:marRight w:val="0"/>
          <w:marTop w:val="0"/>
          <w:marBottom w:val="0"/>
          <w:divBdr>
            <w:top w:val="none" w:sz="0" w:space="0" w:color="auto"/>
            <w:left w:val="none" w:sz="0" w:space="0" w:color="auto"/>
            <w:bottom w:val="none" w:sz="0" w:space="0" w:color="auto"/>
            <w:right w:val="none" w:sz="0" w:space="0" w:color="auto"/>
          </w:divBdr>
        </w:div>
      </w:divsChild>
    </w:div>
    <w:div w:id="1458260546">
      <w:bodyDiv w:val="1"/>
      <w:marLeft w:val="0"/>
      <w:marRight w:val="0"/>
      <w:marTop w:val="0"/>
      <w:marBottom w:val="0"/>
      <w:divBdr>
        <w:top w:val="none" w:sz="0" w:space="0" w:color="auto"/>
        <w:left w:val="none" w:sz="0" w:space="0" w:color="auto"/>
        <w:bottom w:val="none" w:sz="0" w:space="0" w:color="auto"/>
        <w:right w:val="none" w:sz="0" w:space="0" w:color="auto"/>
      </w:divBdr>
      <w:divsChild>
        <w:div w:id="93783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705866">
      <w:bodyDiv w:val="1"/>
      <w:marLeft w:val="0"/>
      <w:marRight w:val="0"/>
      <w:marTop w:val="0"/>
      <w:marBottom w:val="0"/>
      <w:divBdr>
        <w:top w:val="none" w:sz="0" w:space="0" w:color="auto"/>
        <w:left w:val="none" w:sz="0" w:space="0" w:color="auto"/>
        <w:bottom w:val="none" w:sz="0" w:space="0" w:color="auto"/>
        <w:right w:val="none" w:sz="0" w:space="0" w:color="auto"/>
      </w:divBdr>
      <w:divsChild>
        <w:div w:id="330525764">
          <w:marLeft w:val="547"/>
          <w:marRight w:val="0"/>
          <w:marTop w:val="86"/>
          <w:marBottom w:val="0"/>
          <w:divBdr>
            <w:top w:val="none" w:sz="0" w:space="0" w:color="auto"/>
            <w:left w:val="none" w:sz="0" w:space="0" w:color="auto"/>
            <w:bottom w:val="none" w:sz="0" w:space="0" w:color="auto"/>
            <w:right w:val="none" w:sz="0" w:space="0" w:color="auto"/>
          </w:divBdr>
        </w:div>
        <w:div w:id="1292324038">
          <w:marLeft w:val="1800"/>
          <w:marRight w:val="0"/>
          <w:marTop w:val="86"/>
          <w:marBottom w:val="0"/>
          <w:divBdr>
            <w:top w:val="none" w:sz="0" w:space="0" w:color="auto"/>
            <w:left w:val="none" w:sz="0" w:space="0" w:color="auto"/>
            <w:bottom w:val="none" w:sz="0" w:space="0" w:color="auto"/>
            <w:right w:val="none" w:sz="0" w:space="0" w:color="auto"/>
          </w:divBdr>
        </w:div>
        <w:div w:id="1188568453">
          <w:marLeft w:val="547"/>
          <w:marRight w:val="0"/>
          <w:marTop w:val="86"/>
          <w:marBottom w:val="0"/>
          <w:divBdr>
            <w:top w:val="none" w:sz="0" w:space="0" w:color="auto"/>
            <w:left w:val="none" w:sz="0" w:space="0" w:color="auto"/>
            <w:bottom w:val="none" w:sz="0" w:space="0" w:color="auto"/>
            <w:right w:val="none" w:sz="0" w:space="0" w:color="auto"/>
          </w:divBdr>
        </w:div>
        <w:div w:id="1811970034">
          <w:marLeft w:val="1800"/>
          <w:marRight w:val="0"/>
          <w:marTop w:val="86"/>
          <w:marBottom w:val="0"/>
          <w:divBdr>
            <w:top w:val="none" w:sz="0" w:space="0" w:color="auto"/>
            <w:left w:val="none" w:sz="0" w:space="0" w:color="auto"/>
            <w:bottom w:val="none" w:sz="0" w:space="0" w:color="auto"/>
            <w:right w:val="none" w:sz="0" w:space="0" w:color="auto"/>
          </w:divBdr>
        </w:div>
        <w:div w:id="1056666673">
          <w:marLeft w:val="547"/>
          <w:marRight w:val="0"/>
          <w:marTop w:val="86"/>
          <w:marBottom w:val="0"/>
          <w:divBdr>
            <w:top w:val="none" w:sz="0" w:space="0" w:color="auto"/>
            <w:left w:val="none" w:sz="0" w:space="0" w:color="auto"/>
            <w:bottom w:val="none" w:sz="0" w:space="0" w:color="auto"/>
            <w:right w:val="none" w:sz="0" w:space="0" w:color="auto"/>
          </w:divBdr>
        </w:div>
        <w:div w:id="919143912">
          <w:marLeft w:val="1800"/>
          <w:marRight w:val="0"/>
          <w:marTop w:val="86"/>
          <w:marBottom w:val="0"/>
          <w:divBdr>
            <w:top w:val="none" w:sz="0" w:space="0" w:color="auto"/>
            <w:left w:val="none" w:sz="0" w:space="0" w:color="auto"/>
            <w:bottom w:val="none" w:sz="0" w:space="0" w:color="auto"/>
            <w:right w:val="none" w:sz="0" w:space="0" w:color="auto"/>
          </w:divBdr>
        </w:div>
        <w:div w:id="1721244531">
          <w:marLeft w:val="547"/>
          <w:marRight w:val="0"/>
          <w:marTop w:val="86"/>
          <w:marBottom w:val="0"/>
          <w:divBdr>
            <w:top w:val="none" w:sz="0" w:space="0" w:color="auto"/>
            <w:left w:val="none" w:sz="0" w:space="0" w:color="auto"/>
            <w:bottom w:val="none" w:sz="0" w:space="0" w:color="auto"/>
            <w:right w:val="none" w:sz="0" w:space="0" w:color="auto"/>
          </w:divBdr>
        </w:div>
        <w:div w:id="1408958607">
          <w:marLeft w:val="1800"/>
          <w:marRight w:val="0"/>
          <w:marTop w:val="86"/>
          <w:marBottom w:val="0"/>
          <w:divBdr>
            <w:top w:val="none" w:sz="0" w:space="0" w:color="auto"/>
            <w:left w:val="none" w:sz="0" w:space="0" w:color="auto"/>
            <w:bottom w:val="none" w:sz="0" w:space="0" w:color="auto"/>
            <w:right w:val="none" w:sz="0" w:space="0" w:color="auto"/>
          </w:divBdr>
        </w:div>
      </w:divsChild>
    </w:div>
    <w:div w:id="2017340819">
      <w:bodyDiv w:val="1"/>
      <w:marLeft w:val="0"/>
      <w:marRight w:val="0"/>
      <w:marTop w:val="0"/>
      <w:marBottom w:val="0"/>
      <w:divBdr>
        <w:top w:val="none" w:sz="0" w:space="0" w:color="auto"/>
        <w:left w:val="none" w:sz="0" w:space="0" w:color="auto"/>
        <w:bottom w:val="none" w:sz="0" w:space="0" w:color="auto"/>
        <w:right w:val="none" w:sz="0" w:space="0" w:color="auto"/>
      </w:divBdr>
      <w:divsChild>
        <w:div w:id="604777191">
          <w:marLeft w:val="288"/>
          <w:marRight w:val="0"/>
          <w:marTop w:val="115"/>
          <w:marBottom w:val="0"/>
          <w:divBdr>
            <w:top w:val="none" w:sz="0" w:space="0" w:color="auto"/>
            <w:left w:val="none" w:sz="0" w:space="0" w:color="auto"/>
            <w:bottom w:val="none" w:sz="0" w:space="0" w:color="auto"/>
            <w:right w:val="none" w:sz="0" w:space="0" w:color="auto"/>
          </w:divBdr>
        </w:div>
        <w:div w:id="846988599">
          <w:marLeft w:val="288"/>
          <w:marRight w:val="0"/>
          <w:marTop w:val="115"/>
          <w:marBottom w:val="0"/>
          <w:divBdr>
            <w:top w:val="none" w:sz="0" w:space="0" w:color="auto"/>
            <w:left w:val="none" w:sz="0" w:space="0" w:color="auto"/>
            <w:bottom w:val="none" w:sz="0" w:space="0" w:color="auto"/>
            <w:right w:val="none" w:sz="0" w:space="0" w:color="auto"/>
          </w:divBdr>
        </w:div>
        <w:div w:id="878275062">
          <w:marLeft w:val="288"/>
          <w:marRight w:val="0"/>
          <w:marTop w:val="115"/>
          <w:marBottom w:val="0"/>
          <w:divBdr>
            <w:top w:val="none" w:sz="0" w:space="0" w:color="auto"/>
            <w:left w:val="none" w:sz="0" w:space="0" w:color="auto"/>
            <w:bottom w:val="none" w:sz="0" w:space="0" w:color="auto"/>
            <w:right w:val="none" w:sz="0" w:space="0" w:color="auto"/>
          </w:divBdr>
        </w:div>
        <w:div w:id="357388920">
          <w:marLeft w:val="288"/>
          <w:marRight w:val="0"/>
          <w:marTop w:val="115"/>
          <w:marBottom w:val="0"/>
          <w:divBdr>
            <w:top w:val="none" w:sz="0" w:space="0" w:color="auto"/>
            <w:left w:val="none" w:sz="0" w:space="0" w:color="auto"/>
            <w:bottom w:val="none" w:sz="0" w:space="0" w:color="auto"/>
            <w:right w:val="none" w:sz="0" w:space="0" w:color="auto"/>
          </w:divBdr>
        </w:div>
        <w:div w:id="622075239">
          <w:marLeft w:val="288"/>
          <w:marRight w:val="0"/>
          <w:marTop w:val="115"/>
          <w:marBottom w:val="0"/>
          <w:divBdr>
            <w:top w:val="none" w:sz="0" w:space="0" w:color="auto"/>
            <w:left w:val="none" w:sz="0" w:space="0" w:color="auto"/>
            <w:bottom w:val="none" w:sz="0" w:space="0" w:color="auto"/>
            <w:right w:val="none" w:sz="0" w:space="0" w:color="auto"/>
          </w:divBdr>
        </w:div>
        <w:div w:id="526454916">
          <w:marLeft w:val="288"/>
          <w:marRight w:val="0"/>
          <w:marTop w:val="115"/>
          <w:marBottom w:val="0"/>
          <w:divBdr>
            <w:top w:val="none" w:sz="0" w:space="0" w:color="auto"/>
            <w:left w:val="none" w:sz="0" w:space="0" w:color="auto"/>
            <w:bottom w:val="none" w:sz="0" w:space="0" w:color="auto"/>
            <w:right w:val="none" w:sz="0" w:space="0" w:color="auto"/>
          </w:divBdr>
        </w:div>
        <w:div w:id="201327366">
          <w:marLeft w:val="288"/>
          <w:marRight w:val="0"/>
          <w:marTop w:val="115"/>
          <w:marBottom w:val="0"/>
          <w:divBdr>
            <w:top w:val="none" w:sz="0" w:space="0" w:color="auto"/>
            <w:left w:val="none" w:sz="0" w:space="0" w:color="auto"/>
            <w:bottom w:val="none" w:sz="0" w:space="0" w:color="auto"/>
            <w:right w:val="none" w:sz="0" w:space="0" w:color="auto"/>
          </w:divBdr>
        </w:div>
      </w:divsChild>
    </w:div>
    <w:div w:id="21068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c.int/nmd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strc.org/images/Documents/Symposiums/Fifthteenth/s1_tayl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99604570_Roots_and_Tuber_Crops_as_Functiona" TargetMode="External"/><Relationship Id="rId5" Type="http://schemas.openxmlformats.org/officeDocument/2006/relationships/footnotes" Target="footnotes.xml"/><Relationship Id="rId15" Type="http://schemas.openxmlformats.org/officeDocument/2006/relationships/hyperlink" Target="https://doi.org/10.1002/jsfa.274034101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afpnet.spc.int/attachments/article/685/Situation%20and%20Outlook%20for%20Samoa%20Agriculture%20and%20Fisheries%20201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minda.fernandez@samoa.usp.ac.f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lminda.fernandez@samoa.usp.ac.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Alminda Fernandez</dc:creator>
  <cp:lastModifiedBy>Md. Abdul Kader</cp:lastModifiedBy>
  <cp:revision>4</cp:revision>
  <cp:lastPrinted>2019-06-06T20:00:00Z</cp:lastPrinted>
  <dcterms:created xsi:type="dcterms:W3CDTF">2019-06-06T20:00:00Z</dcterms:created>
  <dcterms:modified xsi:type="dcterms:W3CDTF">2019-07-07T00:24:00Z</dcterms:modified>
</cp:coreProperties>
</file>